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30678" w14:textId="2C20085B" w:rsidR="00EB6C81" w:rsidRDefault="00EB6C81">
      <w:pPr>
        <w:rPr>
          <w:b/>
        </w:rPr>
      </w:pPr>
      <w:r>
        <w:rPr>
          <w:b/>
        </w:rPr>
        <w:t>Voinnet FS2014</w:t>
      </w:r>
    </w:p>
    <w:p w14:paraId="75CBF26C" w14:textId="77777777" w:rsidR="00EB6C81" w:rsidRDefault="00EB6C81">
      <w:pPr>
        <w:rPr>
          <w:b/>
        </w:rPr>
      </w:pPr>
      <w:bookmarkStart w:id="0" w:name="_GoBack"/>
      <w:bookmarkEnd w:id="0"/>
    </w:p>
    <w:p w14:paraId="2BF425C3" w14:textId="77777777" w:rsidR="00F3751C" w:rsidRPr="00AB7E54" w:rsidRDefault="00ED5471">
      <w:pPr>
        <w:rPr>
          <w:b/>
        </w:rPr>
      </w:pPr>
      <w:r w:rsidRPr="00AB7E54">
        <w:rPr>
          <w:b/>
        </w:rPr>
        <w:t>Q1</w:t>
      </w:r>
    </w:p>
    <w:p w14:paraId="5059712C" w14:textId="77777777" w:rsidR="00ED5471" w:rsidRDefault="00ED5471"/>
    <w:p w14:paraId="12577BD4" w14:textId="0C79531D" w:rsidR="00ED5471" w:rsidRPr="00AB7E54" w:rsidRDefault="00ED5471">
      <w:pPr>
        <w:rPr>
          <w:b/>
        </w:rPr>
      </w:pPr>
      <w:r w:rsidRPr="00AB7E54">
        <w:rPr>
          <w:b/>
        </w:rPr>
        <w:t>Pflanzenhormone, Molekülklasse zuordnen</w:t>
      </w:r>
      <w:r w:rsidR="00AB7E54">
        <w:rPr>
          <w:b/>
        </w:rPr>
        <w:t xml:space="preserve">, die als Vorläufer für Hormon </w:t>
      </w:r>
      <w:r w:rsidRPr="00AB7E54">
        <w:rPr>
          <w:b/>
        </w:rPr>
        <w:t>dient</w:t>
      </w:r>
    </w:p>
    <w:p w14:paraId="41363B7F" w14:textId="77777777" w:rsidR="00ED5471" w:rsidRDefault="00ED54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D5471" w14:paraId="50881733" w14:textId="77777777" w:rsidTr="00ED5471">
        <w:tc>
          <w:tcPr>
            <w:tcW w:w="4603" w:type="dxa"/>
          </w:tcPr>
          <w:p w14:paraId="58955BEA" w14:textId="77777777" w:rsidR="00ED5471" w:rsidRDefault="00ED5471">
            <w:r>
              <w:t>Auxin IAA</w:t>
            </w:r>
          </w:p>
        </w:tc>
        <w:tc>
          <w:tcPr>
            <w:tcW w:w="4603" w:type="dxa"/>
          </w:tcPr>
          <w:p w14:paraId="74F4059C" w14:textId="77777777" w:rsidR="00ED5471" w:rsidRDefault="00ED5471">
            <w:r>
              <w:t>Aminosäure</w:t>
            </w:r>
          </w:p>
        </w:tc>
      </w:tr>
      <w:tr w:rsidR="00ED5471" w14:paraId="439416AE" w14:textId="77777777" w:rsidTr="00ED5471">
        <w:tc>
          <w:tcPr>
            <w:tcW w:w="4603" w:type="dxa"/>
          </w:tcPr>
          <w:p w14:paraId="0FEEDE2A" w14:textId="77777777" w:rsidR="00ED5471" w:rsidRDefault="00ED5471">
            <w:r>
              <w:t>Gibberellinsäure GA</w:t>
            </w:r>
          </w:p>
        </w:tc>
        <w:tc>
          <w:tcPr>
            <w:tcW w:w="4603" w:type="dxa"/>
          </w:tcPr>
          <w:p w14:paraId="59CDB48B" w14:textId="77777777" w:rsidR="00ED5471" w:rsidRDefault="00ED5471">
            <w:r>
              <w:t>Isoprene</w:t>
            </w:r>
          </w:p>
        </w:tc>
      </w:tr>
      <w:tr w:rsidR="00ED5471" w14:paraId="3A90F30A" w14:textId="77777777" w:rsidTr="00ED5471">
        <w:tc>
          <w:tcPr>
            <w:tcW w:w="4603" w:type="dxa"/>
          </w:tcPr>
          <w:p w14:paraId="2336F76A" w14:textId="77777777" w:rsidR="00ED5471" w:rsidRDefault="00ED5471">
            <w:r>
              <w:t>Jasminsäure JA</w:t>
            </w:r>
          </w:p>
        </w:tc>
        <w:tc>
          <w:tcPr>
            <w:tcW w:w="4603" w:type="dxa"/>
          </w:tcPr>
          <w:p w14:paraId="0EBE6E0F" w14:textId="77777777" w:rsidR="00ED5471" w:rsidRDefault="00ED5471">
            <w:r>
              <w:t>Lipid</w:t>
            </w:r>
          </w:p>
        </w:tc>
      </w:tr>
      <w:tr w:rsidR="00ED5471" w14:paraId="05903B9B" w14:textId="77777777" w:rsidTr="00ED5471">
        <w:tc>
          <w:tcPr>
            <w:tcW w:w="4603" w:type="dxa"/>
          </w:tcPr>
          <w:p w14:paraId="65C8AC4F" w14:textId="77777777" w:rsidR="00ED5471" w:rsidRDefault="00ED5471">
            <w:r>
              <w:t>Abscisinsäure ABA</w:t>
            </w:r>
          </w:p>
        </w:tc>
        <w:tc>
          <w:tcPr>
            <w:tcW w:w="4603" w:type="dxa"/>
          </w:tcPr>
          <w:p w14:paraId="5E873F32" w14:textId="77777777" w:rsidR="00ED5471" w:rsidRDefault="00ED5471">
            <w:r>
              <w:t xml:space="preserve"> Isoprene</w:t>
            </w:r>
          </w:p>
        </w:tc>
      </w:tr>
      <w:tr w:rsidR="00ED5471" w14:paraId="684CAC3D" w14:textId="77777777" w:rsidTr="00ED5471">
        <w:tc>
          <w:tcPr>
            <w:tcW w:w="4603" w:type="dxa"/>
          </w:tcPr>
          <w:p w14:paraId="094B6601" w14:textId="77777777" w:rsidR="00ED5471" w:rsidRPr="00ED5471" w:rsidRDefault="00ED5471">
            <w:r>
              <w:t>Ethylen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4603" w:type="dxa"/>
          </w:tcPr>
          <w:p w14:paraId="2C94ECC9" w14:textId="77777777" w:rsidR="00ED5471" w:rsidRDefault="00ED5471">
            <w:r>
              <w:t>Aminosäure</w:t>
            </w:r>
          </w:p>
        </w:tc>
      </w:tr>
      <w:tr w:rsidR="00ED5471" w14:paraId="33049C94" w14:textId="77777777" w:rsidTr="00ED5471">
        <w:tc>
          <w:tcPr>
            <w:tcW w:w="4603" w:type="dxa"/>
          </w:tcPr>
          <w:p w14:paraId="60789C77" w14:textId="77777777" w:rsidR="00ED5471" w:rsidRDefault="00ED5471">
            <w:r>
              <w:t>Brssinosteroide BR</w:t>
            </w:r>
          </w:p>
        </w:tc>
        <w:tc>
          <w:tcPr>
            <w:tcW w:w="4603" w:type="dxa"/>
          </w:tcPr>
          <w:p w14:paraId="0E17682F" w14:textId="77777777" w:rsidR="00ED5471" w:rsidRDefault="00ED5471">
            <w:r>
              <w:t>Isopren</w:t>
            </w:r>
          </w:p>
        </w:tc>
      </w:tr>
    </w:tbl>
    <w:p w14:paraId="52F7BADF" w14:textId="77777777" w:rsidR="00ED5471" w:rsidRDefault="00ED5471"/>
    <w:p w14:paraId="149B3EA8" w14:textId="77777777" w:rsidR="00AA560D" w:rsidRDefault="00AA560D">
      <w:pPr>
        <w:rPr>
          <w:b/>
        </w:rPr>
      </w:pPr>
    </w:p>
    <w:p w14:paraId="7B88B179" w14:textId="77777777" w:rsidR="00AA560D" w:rsidRDefault="00AA560D">
      <w:pPr>
        <w:rPr>
          <w:b/>
        </w:rPr>
      </w:pPr>
    </w:p>
    <w:p w14:paraId="460D7647" w14:textId="6A30246B" w:rsidR="00AA560D" w:rsidRDefault="00AA560D">
      <w:pPr>
        <w:rPr>
          <w:b/>
        </w:rPr>
      </w:pPr>
      <w:r>
        <w:rPr>
          <w:b/>
        </w:rPr>
        <w:t>Q2</w:t>
      </w:r>
    </w:p>
    <w:p w14:paraId="0D7F5D6F" w14:textId="77777777" w:rsidR="00AA560D" w:rsidRDefault="00AA560D">
      <w:pPr>
        <w:rPr>
          <w:b/>
        </w:rPr>
      </w:pPr>
    </w:p>
    <w:p w14:paraId="22BF6A41" w14:textId="06EE1AA2" w:rsidR="00AA560D" w:rsidRDefault="00AA560D">
      <w:pPr>
        <w:rPr>
          <w:b/>
        </w:rPr>
      </w:pPr>
      <w:r>
        <w:rPr>
          <w:b/>
        </w:rPr>
        <w:t>Ordnen sie den Pflanzenhormonen folgende Prozesse zu in denen die Hormone eine primäre Funktion haben</w:t>
      </w:r>
    </w:p>
    <w:p w14:paraId="53F20672" w14:textId="77777777" w:rsidR="00AA560D" w:rsidRDefault="00AA560D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AA560D" w14:paraId="02600E99" w14:textId="77777777" w:rsidTr="00AA560D">
        <w:tc>
          <w:tcPr>
            <w:tcW w:w="4603" w:type="dxa"/>
          </w:tcPr>
          <w:p w14:paraId="0F27A598" w14:textId="5DC3F86B" w:rsidR="00AA560D" w:rsidRDefault="00AA560D">
            <w:r>
              <w:t>Resistenz gegen Herbivoren</w:t>
            </w:r>
          </w:p>
        </w:tc>
        <w:tc>
          <w:tcPr>
            <w:tcW w:w="4603" w:type="dxa"/>
          </w:tcPr>
          <w:p w14:paraId="7F08743C" w14:textId="421DF8D6" w:rsidR="00AA560D" w:rsidRDefault="00AA560D">
            <w:r>
              <w:t>JA</w:t>
            </w:r>
          </w:p>
        </w:tc>
      </w:tr>
      <w:tr w:rsidR="00AA560D" w14:paraId="2C68D817" w14:textId="77777777" w:rsidTr="00AA560D">
        <w:tc>
          <w:tcPr>
            <w:tcW w:w="4603" w:type="dxa"/>
          </w:tcPr>
          <w:p w14:paraId="3A1CAD2B" w14:textId="12E00D06" w:rsidR="00AA560D" w:rsidRDefault="00AA560D">
            <w:r>
              <w:t>Wurzelverzweigungswachstum</w:t>
            </w:r>
          </w:p>
        </w:tc>
        <w:tc>
          <w:tcPr>
            <w:tcW w:w="4603" w:type="dxa"/>
          </w:tcPr>
          <w:p w14:paraId="792C1D31" w14:textId="38606C82" w:rsidR="00AA560D" w:rsidRDefault="00AA560D">
            <w:r>
              <w:t>IAA</w:t>
            </w:r>
          </w:p>
        </w:tc>
      </w:tr>
      <w:tr w:rsidR="00AA560D" w14:paraId="1B5C207E" w14:textId="77777777" w:rsidTr="00AA560D">
        <w:tc>
          <w:tcPr>
            <w:tcW w:w="4603" w:type="dxa"/>
          </w:tcPr>
          <w:p w14:paraId="4D36A46D" w14:textId="662F7C15" w:rsidR="00AA560D" w:rsidRDefault="00AA560D">
            <w:r>
              <w:t>Verhinderung frühzeitiger Keimung</w:t>
            </w:r>
          </w:p>
        </w:tc>
        <w:tc>
          <w:tcPr>
            <w:tcW w:w="4603" w:type="dxa"/>
          </w:tcPr>
          <w:p w14:paraId="444EBAAC" w14:textId="46B82F0F" w:rsidR="00AA560D" w:rsidRDefault="00AA560D">
            <w:r>
              <w:t>ABA</w:t>
            </w:r>
          </w:p>
        </w:tc>
      </w:tr>
      <w:tr w:rsidR="00AA560D" w14:paraId="33C17EF7" w14:textId="77777777" w:rsidTr="00AA560D">
        <w:tc>
          <w:tcPr>
            <w:tcW w:w="4603" w:type="dxa"/>
          </w:tcPr>
          <w:p w14:paraId="38574A9B" w14:textId="22F22ED7" w:rsidR="00AA560D" w:rsidRDefault="00AA560D">
            <w:r>
              <w:t>Spross Verzweigungswachsum</w:t>
            </w:r>
          </w:p>
        </w:tc>
        <w:tc>
          <w:tcPr>
            <w:tcW w:w="4603" w:type="dxa"/>
          </w:tcPr>
          <w:p w14:paraId="07D5E511" w14:textId="3FFBA028" w:rsidR="00AA560D" w:rsidRDefault="00AA560D">
            <w:r>
              <w:t xml:space="preserve">CK (Cyklin) </w:t>
            </w:r>
          </w:p>
        </w:tc>
      </w:tr>
      <w:tr w:rsidR="00AA560D" w14:paraId="1C8BBD98" w14:textId="77777777" w:rsidTr="00AA560D">
        <w:tc>
          <w:tcPr>
            <w:tcW w:w="4603" w:type="dxa"/>
          </w:tcPr>
          <w:p w14:paraId="21308FA4" w14:textId="333C0542" w:rsidR="00AA560D" w:rsidRDefault="00AA560D">
            <w:r>
              <w:t xml:space="preserve">Fruchreifung </w:t>
            </w:r>
          </w:p>
        </w:tc>
        <w:tc>
          <w:tcPr>
            <w:tcW w:w="4603" w:type="dxa"/>
          </w:tcPr>
          <w:p w14:paraId="5F034C1C" w14:textId="64890CF8" w:rsidR="00AA560D" w:rsidRDefault="00AA560D">
            <w:r>
              <w:t>Ethylen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</w:p>
        </w:tc>
      </w:tr>
      <w:tr w:rsidR="00AA560D" w14:paraId="547D160E" w14:textId="77777777" w:rsidTr="00AA560D">
        <w:tc>
          <w:tcPr>
            <w:tcW w:w="4603" w:type="dxa"/>
          </w:tcPr>
          <w:p w14:paraId="37F52784" w14:textId="78C38565" w:rsidR="00AA560D" w:rsidRDefault="00AA560D">
            <w:r>
              <w:t>Resistenz gegeb biotrophe Pathogene</w:t>
            </w:r>
          </w:p>
        </w:tc>
        <w:tc>
          <w:tcPr>
            <w:tcW w:w="4603" w:type="dxa"/>
          </w:tcPr>
          <w:p w14:paraId="52F9CEBD" w14:textId="7FE164D4" w:rsidR="00AA560D" w:rsidRDefault="00AA560D">
            <w:r>
              <w:t xml:space="preserve">Salic acid SA </w:t>
            </w:r>
          </w:p>
        </w:tc>
      </w:tr>
    </w:tbl>
    <w:p w14:paraId="77807CCF" w14:textId="77777777" w:rsidR="00AA560D" w:rsidRDefault="00AA560D"/>
    <w:p w14:paraId="7519E2D4" w14:textId="77777777" w:rsidR="008264BA" w:rsidRDefault="008264BA"/>
    <w:p w14:paraId="7D1FC79D" w14:textId="0DCADC5D" w:rsidR="008264BA" w:rsidRDefault="008264BA">
      <w:pPr>
        <w:rPr>
          <w:b/>
        </w:rPr>
      </w:pPr>
      <w:r>
        <w:rPr>
          <w:b/>
        </w:rPr>
        <w:t>Q3</w:t>
      </w:r>
    </w:p>
    <w:p w14:paraId="4739C1C1" w14:textId="77777777" w:rsidR="008264BA" w:rsidRDefault="008264BA">
      <w:pPr>
        <w:rPr>
          <w:b/>
        </w:rPr>
      </w:pPr>
    </w:p>
    <w:p w14:paraId="3A7487B2" w14:textId="7952B885" w:rsidR="008264BA" w:rsidRDefault="008264BA">
      <w:pPr>
        <w:rPr>
          <w:b/>
        </w:rPr>
      </w:pPr>
      <w:r>
        <w:rPr>
          <w:b/>
        </w:rPr>
        <w:t>In Getreide stellt die Aleuronschicht während der Keimung folgenden Stoff zur  Verfügung:</w:t>
      </w:r>
    </w:p>
    <w:p w14:paraId="23867C13" w14:textId="77777777" w:rsidR="008264BA" w:rsidRDefault="008264BA">
      <w:pPr>
        <w:rPr>
          <w:b/>
        </w:rPr>
      </w:pPr>
    </w:p>
    <w:p w14:paraId="757DBB6D" w14:textId="4683F006" w:rsidR="008264BA" w:rsidRDefault="008264BA" w:rsidP="008264BA">
      <w:pPr>
        <w:pStyle w:val="Listenabsatz"/>
        <w:numPr>
          <w:ilvl w:val="0"/>
          <w:numId w:val="1"/>
        </w:numPr>
        <w:jc w:val="center"/>
      </w:pPr>
      <w:r>
        <w:t xml:space="preserve">Alpha-amylase </w:t>
      </w:r>
    </w:p>
    <w:p w14:paraId="18D69654" w14:textId="77777777" w:rsidR="008264BA" w:rsidRDefault="008264BA" w:rsidP="008264BA"/>
    <w:p w14:paraId="7B51D999" w14:textId="77777777" w:rsidR="008264BA" w:rsidRDefault="008264BA" w:rsidP="008264BA"/>
    <w:p w14:paraId="0E15AE8F" w14:textId="1126F728" w:rsidR="008264BA" w:rsidRDefault="003B7CBF" w:rsidP="008264BA">
      <w:pPr>
        <w:rPr>
          <w:b/>
        </w:rPr>
      </w:pPr>
      <w:r>
        <w:rPr>
          <w:b/>
        </w:rPr>
        <w:t>Q4</w:t>
      </w:r>
    </w:p>
    <w:p w14:paraId="7AF12BB7" w14:textId="77777777" w:rsidR="003B7CBF" w:rsidRDefault="003B7CBF" w:rsidP="008264BA">
      <w:pPr>
        <w:rPr>
          <w:b/>
        </w:rPr>
      </w:pPr>
    </w:p>
    <w:p w14:paraId="2CD3F82F" w14:textId="49796444" w:rsidR="003B7CBF" w:rsidRDefault="003B7CBF" w:rsidP="003B7CBF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In der GA Signalkette ist GID1 ein: </w:t>
      </w:r>
    </w:p>
    <w:p w14:paraId="510856E6" w14:textId="73DA3629" w:rsidR="003B7CBF" w:rsidRPr="003B7CBF" w:rsidRDefault="003B7CBF" w:rsidP="003B7CBF">
      <w:pPr>
        <w:pStyle w:val="Listenabsatz"/>
        <w:numPr>
          <w:ilvl w:val="2"/>
          <w:numId w:val="2"/>
        </w:numPr>
        <w:rPr>
          <w:b/>
        </w:rPr>
      </w:pPr>
      <w:r>
        <w:t>GA Rezeptor</w:t>
      </w:r>
    </w:p>
    <w:p w14:paraId="47FA995C" w14:textId="7FA4A133" w:rsidR="003B7CBF" w:rsidRDefault="003B7CBF" w:rsidP="003B7CBF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In der ABA Signalkette ist das PP2C Protein ein: </w:t>
      </w:r>
    </w:p>
    <w:p w14:paraId="3BA68E0F" w14:textId="620C0CAE" w:rsidR="003B7CBF" w:rsidRPr="003B7CBF" w:rsidRDefault="003B7CBF" w:rsidP="003B7CBF">
      <w:pPr>
        <w:pStyle w:val="Listenabsatz"/>
        <w:numPr>
          <w:ilvl w:val="2"/>
          <w:numId w:val="2"/>
        </w:numPr>
        <w:rPr>
          <w:b/>
        </w:rPr>
      </w:pPr>
      <w:r>
        <w:t xml:space="preserve">Phosphatase </w:t>
      </w:r>
    </w:p>
    <w:p w14:paraId="6FF4C0ED" w14:textId="5AF4E888" w:rsidR="003B7CBF" w:rsidRDefault="003B7CBF" w:rsidP="003B7CBF">
      <w:pPr>
        <w:pStyle w:val="Listenabsatz"/>
        <w:numPr>
          <w:ilvl w:val="0"/>
          <w:numId w:val="2"/>
        </w:numPr>
        <w:rPr>
          <w:b/>
        </w:rPr>
      </w:pPr>
      <w:r w:rsidRPr="003B7CBF">
        <w:rPr>
          <w:b/>
        </w:rPr>
        <w:t xml:space="preserve">In der Auxin Signalkette, sind </w:t>
      </w:r>
      <w:r>
        <w:rPr>
          <w:b/>
        </w:rPr>
        <w:t>/</w:t>
      </w:r>
      <w:r w:rsidRPr="003B7CBF">
        <w:rPr>
          <w:b/>
        </w:rPr>
        <w:t>werden AUX/IAA Proteine:</w:t>
      </w:r>
      <w:r>
        <w:rPr>
          <w:b/>
        </w:rPr>
        <w:tab/>
      </w:r>
    </w:p>
    <w:p w14:paraId="5353EF33" w14:textId="5ADFE8DA" w:rsidR="003B7CBF" w:rsidRPr="003B7CBF" w:rsidRDefault="003B7CBF" w:rsidP="003B7CBF">
      <w:pPr>
        <w:pStyle w:val="Listenabsatz"/>
        <w:numPr>
          <w:ilvl w:val="2"/>
          <w:numId w:val="2"/>
        </w:numPr>
        <w:rPr>
          <w:b/>
        </w:rPr>
      </w:pPr>
      <w:r>
        <w:t>Abgebaut nach der Bindung von Auxin an den Rezeptor</w:t>
      </w:r>
    </w:p>
    <w:p w14:paraId="0089947C" w14:textId="77777777" w:rsidR="003B7CBF" w:rsidRDefault="003B7CBF" w:rsidP="003B7CBF">
      <w:pPr>
        <w:rPr>
          <w:b/>
        </w:rPr>
      </w:pPr>
    </w:p>
    <w:p w14:paraId="2FDF72C8" w14:textId="6FA4532C" w:rsidR="00E12BBD" w:rsidRDefault="00E12BBD">
      <w:pPr>
        <w:rPr>
          <w:b/>
        </w:rPr>
      </w:pPr>
      <w:r>
        <w:rPr>
          <w:b/>
        </w:rPr>
        <w:br w:type="page"/>
      </w:r>
    </w:p>
    <w:p w14:paraId="0E17B8AC" w14:textId="09821D14" w:rsidR="003B7CBF" w:rsidRDefault="00E12BBD" w:rsidP="003B7CBF">
      <w:pPr>
        <w:rPr>
          <w:b/>
        </w:rPr>
      </w:pPr>
      <w:r>
        <w:rPr>
          <w:b/>
        </w:rPr>
        <w:lastRenderedPageBreak/>
        <w:t>Q5</w:t>
      </w:r>
    </w:p>
    <w:p w14:paraId="3F14515C" w14:textId="77777777" w:rsidR="00E12BBD" w:rsidRDefault="00E12BBD" w:rsidP="003B7CBF">
      <w:pPr>
        <w:rPr>
          <w:b/>
        </w:rPr>
      </w:pPr>
    </w:p>
    <w:p w14:paraId="5FA235E5" w14:textId="619E7794" w:rsidR="00E12BBD" w:rsidRDefault="00E12BBD" w:rsidP="003B7CBF">
      <w:pPr>
        <w:rPr>
          <w:b/>
        </w:rPr>
      </w:pPr>
      <w:r>
        <w:rPr>
          <w:b/>
        </w:rPr>
        <w:t xml:space="preserve">Die blauen Bereiche in dem Bild sind: </w:t>
      </w:r>
    </w:p>
    <w:p w14:paraId="1EB9468F" w14:textId="2C18BD0B" w:rsidR="001D4396" w:rsidRDefault="001D4396" w:rsidP="003B7CBF">
      <w:pPr>
        <w:rPr>
          <w:b/>
        </w:rPr>
      </w:pPr>
      <w:r>
        <w:rPr>
          <w:b/>
          <w:noProof/>
        </w:rPr>
        <w:drawing>
          <wp:inline distT="0" distB="0" distL="0" distR="0" wp14:anchorId="4C191DBF" wp14:editId="42D5D9D8">
            <wp:extent cx="1836453" cy="2317962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01-12 um 19.36.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53" cy="231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A83C8" w14:textId="77777777" w:rsidR="00E12BBD" w:rsidRDefault="00E12BBD" w:rsidP="003B7CBF">
      <w:pPr>
        <w:rPr>
          <w:b/>
        </w:rPr>
      </w:pPr>
    </w:p>
    <w:p w14:paraId="175E6693" w14:textId="6AE7B2BE" w:rsidR="00E12BBD" w:rsidRDefault="00E12BBD" w:rsidP="00F02E2B">
      <w:pPr>
        <w:pStyle w:val="Listenabsatz"/>
        <w:numPr>
          <w:ilvl w:val="0"/>
          <w:numId w:val="1"/>
        </w:numPr>
      </w:pPr>
      <w:r>
        <w:t>Zwei Sproassapikalmeristeme deren Wachstum von Auxin &amp; Cytokinin gesteuert wird</w:t>
      </w:r>
    </w:p>
    <w:p w14:paraId="536F2B94" w14:textId="77777777" w:rsidR="00F02E2B" w:rsidRDefault="00F02E2B" w:rsidP="00F02E2B"/>
    <w:p w14:paraId="477450A6" w14:textId="3C5DECC0" w:rsidR="00F02E2B" w:rsidRDefault="00F02E2B" w:rsidP="00F02E2B">
      <w:pPr>
        <w:rPr>
          <w:b/>
        </w:rPr>
      </w:pPr>
      <w:r>
        <w:rPr>
          <w:b/>
        </w:rPr>
        <w:t>Q6</w:t>
      </w:r>
    </w:p>
    <w:p w14:paraId="5446D4C8" w14:textId="77777777" w:rsidR="00F02E2B" w:rsidRDefault="00F02E2B" w:rsidP="00F02E2B">
      <w:pPr>
        <w:rPr>
          <w:b/>
        </w:rPr>
      </w:pPr>
    </w:p>
    <w:p w14:paraId="764F931D" w14:textId="333122D2" w:rsidR="00F02E2B" w:rsidRDefault="00F02E2B" w:rsidP="00F02E2B">
      <w:pPr>
        <w:rPr>
          <w:b/>
        </w:rPr>
      </w:pPr>
      <w:r>
        <w:rPr>
          <w:b/>
        </w:rPr>
        <w:t xml:space="preserve">Tomaten-Früchte, die eine Antisense-RNA für Enzyme ACC Synthase exprimieren zeigen: </w:t>
      </w:r>
    </w:p>
    <w:p w14:paraId="0E461F72" w14:textId="77777777" w:rsidR="00F02E2B" w:rsidRDefault="00F02E2B" w:rsidP="00F02E2B">
      <w:pPr>
        <w:rPr>
          <w:b/>
        </w:rPr>
      </w:pPr>
    </w:p>
    <w:p w14:paraId="7F1193EC" w14:textId="61EC0E9F" w:rsidR="00F02E2B" w:rsidRDefault="00F02E2B" w:rsidP="00F02E2B">
      <w:pPr>
        <w:pStyle w:val="Listenabsatz"/>
        <w:numPr>
          <w:ilvl w:val="0"/>
          <w:numId w:val="1"/>
        </w:numPr>
      </w:pPr>
      <w:r>
        <w:t>Verzögerte Reifung</w:t>
      </w:r>
    </w:p>
    <w:p w14:paraId="6064C96E" w14:textId="77777777" w:rsidR="00F02E2B" w:rsidRDefault="00F02E2B" w:rsidP="00F02E2B"/>
    <w:p w14:paraId="1335CB46" w14:textId="26E85129" w:rsidR="00F02E2B" w:rsidRDefault="00F02E2B" w:rsidP="00F02E2B">
      <w:pPr>
        <w:rPr>
          <w:b/>
        </w:rPr>
      </w:pPr>
      <w:r>
        <w:rPr>
          <w:b/>
        </w:rPr>
        <w:t>Q7</w:t>
      </w:r>
    </w:p>
    <w:p w14:paraId="11C3FDB2" w14:textId="77777777" w:rsidR="00F02E2B" w:rsidRDefault="00F02E2B" w:rsidP="00F02E2B">
      <w:pPr>
        <w:rPr>
          <w:b/>
        </w:rPr>
      </w:pPr>
    </w:p>
    <w:p w14:paraId="397E4DEA" w14:textId="0404E2D1" w:rsidR="00F02E2B" w:rsidRDefault="00F02E2B" w:rsidP="00F02E2B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Ozon schädigt die Pflazen weil:</w:t>
      </w:r>
    </w:p>
    <w:p w14:paraId="4C203434" w14:textId="77777777" w:rsidR="00DF149C" w:rsidRDefault="00DF149C" w:rsidP="00DF149C">
      <w:pPr>
        <w:pStyle w:val="Listenabsatz"/>
        <w:rPr>
          <w:b/>
        </w:rPr>
      </w:pPr>
    </w:p>
    <w:p w14:paraId="4AD5B81C" w14:textId="3AA8F8D7" w:rsidR="00F02E2B" w:rsidRPr="00DF149C" w:rsidRDefault="00F02E2B" w:rsidP="00F02E2B">
      <w:pPr>
        <w:pStyle w:val="Listenabsatz"/>
        <w:numPr>
          <w:ilvl w:val="2"/>
          <w:numId w:val="3"/>
        </w:numPr>
        <w:rPr>
          <w:b/>
        </w:rPr>
      </w:pPr>
      <w:r>
        <w:t>es die Peroxidation der Plasmamembranlipide induziert</w:t>
      </w:r>
    </w:p>
    <w:p w14:paraId="4BE4EB65" w14:textId="77777777" w:rsidR="00DF149C" w:rsidRDefault="00DF149C" w:rsidP="00DF149C">
      <w:pPr>
        <w:pStyle w:val="Listenabsatz"/>
        <w:ind w:left="2340"/>
        <w:rPr>
          <w:b/>
        </w:rPr>
      </w:pPr>
    </w:p>
    <w:p w14:paraId="350CEE56" w14:textId="77777777" w:rsidR="00DF149C" w:rsidRPr="00F02E2B" w:rsidRDefault="00DF149C" w:rsidP="00DF149C">
      <w:pPr>
        <w:pStyle w:val="Listenabsatz"/>
        <w:ind w:left="2340"/>
        <w:rPr>
          <w:b/>
        </w:rPr>
      </w:pPr>
    </w:p>
    <w:p w14:paraId="0A7F9C5D" w14:textId="77777777" w:rsidR="00DF149C" w:rsidRDefault="00F02E2B" w:rsidP="00F02E2B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Oxidativer Stress kann das Resultat sein von:</w:t>
      </w:r>
    </w:p>
    <w:p w14:paraId="4787AA9C" w14:textId="5C9E5DB8" w:rsidR="00F02E2B" w:rsidRDefault="00F02E2B" w:rsidP="00DF149C">
      <w:pPr>
        <w:pStyle w:val="Listenabsatz"/>
        <w:rPr>
          <w:b/>
        </w:rPr>
      </w:pPr>
      <w:r>
        <w:rPr>
          <w:b/>
        </w:rPr>
        <w:t xml:space="preserve"> </w:t>
      </w:r>
    </w:p>
    <w:p w14:paraId="7F5F2598" w14:textId="56F9F191" w:rsidR="00F02E2B" w:rsidRPr="00DF149C" w:rsidRDefault="00F02E2B" w:rsidP="00F02E2B">
      <w:pPr>
        <w:pStyle w:val="Listenabsatz"/>
        <w:numPr>
          <w:ilvl w:val="2"/>
          <w:numId w:val="3"/>
        </w:numPr>
        <w:rPr>
          <w:b/>
        </w:rPr>
      </w:pPr>
      <w:r>
        <w:t>Photoinhibierung</w:t>
      </w:r>
    </w:p>
    <w:p w14:paraId="28276CEA" w14:textId="77777777" w:rsidR="00DF149C" w:rsidRDefault="00DF149C" w:rsidP="00DF149C">
      <w:pPr>
        <w:pStyle w:val="Listenabsatz"/>
        <w:ind w:left="2340"/>
        <w:rPr>
          <w:b/>
        </w:rPr>
      </w:pPr>
    </w:p>
    <w:p w14:paraId="2CB4F44D" w14:textId="77777777" w:rsidR="00DF149C" w:rsidRPr="00F02E2B" w:rsidRDefault="00DF149C" w:rsidP="00DF149C">
      <w:pPr>
        <w:pStyle w:val="Listenabsatz"/>
        <w:ind w:left="2340"/>
        <w:rPr>
          <w:b/>
        </w:rPr>
      </w:pPr>
    </w:p>
    <w:p w14:paraId="5D5F45A6" w14:textId="77777777" w:rsidR="00F02E2B" w:rsidRDefault="00F02E2B" w:rsidP="00F02E2B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 xml:space="preserve">Die aktiven Formen von Hitzeschock-Faktoren (HSFs) sind: </w:t>
      </w:r>
    </w:p>
    <w:p w14:paraId="427E560D" w14:textId="77777777" w:rsidR="00DF149C" w:rsidRDefault="00DF149C" w:rsidP="00DF149C">
      <w:pPr>
        <w:pStyle w:val="Listenabsatz"/>
        <w:rPr>
          <w:b/>
        </w:rPr>
      </w:pPr>
    </w:p>
    <w:p w14:paraId="32495A4E" w14:textId="77777777" w:rsidR="00F02E2B" w:rsidRPr="00DF149C" w:rsidRDefault="00F02E2B" w:rsidP="00F02E2B">
      <w:pPr>
        <w:pStyle w:val="Listenabsatz"/>
        <w:numPr>
          <w:ilvl w:val="2"/>
          <w:numId w:val="3"/>
        </w:numPr>
        <w:rPr>
          <w:b/>
        </w:rPr>
      </w:pPr>
      <w:r>
        <w:t>Phosphorylierte Trimere</w:t>
      </w:r>
    </w:p>
    <w:p w14:paraId="0B8A2414" w14:textId="77777777" w:rsidR="00DF149C" w:rsidRDefault="00DF149C" w:rsidP="00DF149C">
      <w:pPr>
        <w:pStyle w:val="Listenabsatz"/>
        <w:ind w:left="2340"/>
      </w:pPr>
    </w:p>
    <w:p w14:paraId="4D96C94A" w14:textId="77777777" w:rsidR="00DF149C" w:rsidRPr="00F02E2B" w:rsidRDefault="00DF149C" w:rsidP="00DF149C">
      <w:pPr>
        <w:pStyle w:val="Listenabsatz"/>
        <w:ind w:left="2340"/>
        <w:rPr>
          <w:b/>
        </w:rPr>
      </w:pPr>
    </w:p>
    <w:p w14:paraId="5D8C7E29" w14:textId="77777777" w:rsidR="00F02E2B" w:rsidRDefault="00F02E2B" w:rsidP="00F02E2B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 xml:space="preserve">Der Tonoplast einer Pflanzenzelle ist </w:t>
      </w:r>
    </w:p>
    <w:p w14:paraId="03B81462" w14:textId="77777777" w:rsidR="00DF149C" w:rsidRDefault="00DF149C" w:rsidP="00DF149C">
      <w:pPr>
        <w:pStyle w:val="Listenabsatz"/>
        <w:rPr>
          <w:b/>
        </w:rPr>
      </w:pPr>
    </w:p>
    <w:p w14:paraId="231E283A" w14:textId="3C452FCF" w:rsidR="00F02E2B" w:rsidRDefault="00F02E2B" w:rsidP="00F02E2B">
      <w:pPr>
        <w:pStyle w:val="Listenabsatz"/>
        <w:numPr>
          <w:ilvl w:val="2"/>
          <w:numId w:val="3"/>
        </w:numPr>
        <w:rPr>
          <w:b/>
        </w:rPr>
      </w:pPr>
      <w:r>
        <w:t>Die zytoplasmatische Membran, die die Vakuole umgibt.</w:t>
      </w:r>
      <w:r>
        <w:rPr>
          <w:b/>
        </w:rPr>
        <w:t xml:space="preserve"> </w:t>
      </w:r>
    </w:p>
    <w:p w14:paraId="3423139A" w14:textId="77777777" w:rsidR="00DF149C" w:rsidRDefault="00DF149C" w:rsidP="00DF149C">
      <w:pPr>
        <w:rPr>
          <w:b/>
        </w:rPr>
      </w:pPr>
    </w:p>
    <w:p w14:paraId="2AAC1BCC" w14:textId="77777777" w:rsidR="00DF149C" w:rsidRDefault="00DF149C" w:rsidP="00DF149C">
      <w:pPr>
        <w:rPr>
          <w:b/>
        </w:rPr>
      </w:pPr>
    </w:p>
    <w:p w14:paraId="27B31EDA" w14:textId="77777777" w:rsidR="00DF149C" w:rsidRDefault="00DF149C" w:rsidP="00DF149C">
      <w:pPr>
        <w:rPr>
          <w:b/>
        </w:rPr>
      </w:pPr>
    </w:p>
    <w:p w14:paraId="1DB35E73" w14:textId="5B5EB253" w:rsidR="00DF149C" w:rsidRDefault="00A373F1" w:rsidP="00DF149C">
      <w:pPr>
        <w:rPr>
          <w:b/>
        </w:rPr>
      </w:pPr>
      <w:r>
        <w:rPr>
          <w:b/>
        </w:rPr>
        <w:lastRenderedPageBreak/>
        <w:t>Q8</w:t>
      </w:r>
    </w:p>
    <w:p w14:paraId="359E2526" w14:textId="77777777" w:rsidR="00A373F1" w:rsidRDefault="00A373F1" w:rsidP="00DF149C">
      <w:pPr>
        <w:rPr>
          <w:b/>
        </w:rPr>
      </w:pPr>
    </w:p>
    <w:p w14:paraId="0F03F155" w14:textId="77777777" w:rsidR="00A373F1" w:rsidRDefault="00A373F1" w:rsidP="00DF149C">
      <w:pPr>
        <w:rPr>
          <w:b/>
        </w:rPr>
      </w:pPr>
    </w:p>
    <w:p w14:paraId="2512C00E" w14:textId="0FF0D866" w:rsidR="00A373F1" w:rsidRDefault="00A373F1" w:rsidP="00A373F1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Die Hc-toxin Reduktase ist</w:t>
      </w:r>
    </w:p>
    <w:p w14:paraId="639DBE65" w14:textId="77777777" w:rsidR="00A373F1" w:rsidRDefault="00A373F1" w:rsidP="00A373F1">
      <w:pPr>
        <w:pStyle w:val="Listenabsatz"/>
        <w:rPr>
          <w:b/>
        </w:rPr>
      </w:pPr>
    </w:p>
    <w:p w14:paraId="497EB26C" w14:textId="53AB9882" w:rsidR="006A04F8" w:rsidRPr="006A04F8" w:rsidRDefault="00A373F1" w:rsidP="006A04F8">
      <w:pPr>
        <w:pStyle w:val="Listenabsatz"/>
        <w:numPr>
          <w:ilvl w:val="0"/>
          <w:numId w:val="5"/>
        </w:numPr>
        <w:rPr>
          <w:b/>
        </w:rPr>
      </w:pPr>
      <w:r>
        <w:t>Ein von Pilzerregern sekretiertes Effektor-Molekü</w:t>
      </w:r>
      <w:r w:rsidR="006A04F8">
        <w:t>l</w:t>
      </w:r>
    </w:p>
    <w:p w14:paraId="10D04AAA" w14:textId="77777777" w:rsidR="006A04F8" w:rsidRDefault="006A04F8" w:rsidP="006A04F8">
      <w:pPr>
        <w:rPr>
          <w:b/>
        </w:rPr>
      </w:pPr>
    </w:p>
    <w:p w14:paraId="6DDD74EE" w14:textId="7B5C338A" w:rsidR="006A04F8" w:rsidRDefault="006A04F8" w:rsidP="006A04F8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 xml:space="preserve">PAMP- ausgelöste Immunität wird von Pseudomonas ausgelöst durch: </w:t>
      </w:r>
    </w:p>
    <w:p w14:paraId="6FE9808B" w14:textId="77777777" w:rsidR="006A04F8" w:rsidRDefault="006A04F8" w:rsidP="006A04F8">
      <w:pPr>
        <w:pStyle w:val="Listenabsatz"/>
        <w:rPr>
          <w:b/>
        </w:rPr>
      </w:pPr>
    </w:p>
    <w:p w14:paraId="5F7DE237" w14:textId="79849F8B" w:rsidR="006A04F8" w:rsidRPr="0091392B" w:rsidRDefault="006A04F8" w:rsidP="006A04F8">
      <w:pPr>
        <w:pStyle w:val="Listenabsatz"/>
        <w:numPr>
          <w:ilvl w:val="0"/>
          <w:numId w:val="6"/>
        </w:numPr>
        <w:rPr>
          <w:b/>
        </w:rPr>
      </w:pPr>
      <w:r>
        <w:t xml:space="preserve">Erkennung des bakteriellen Flagellums </w:t>
      </w:r>
    </w:p>
    <w:p w14:paraId="1F495E8E" w14:textId="77777777" w:rsidR="0091392B" w:rsidRPr="006A04F8" w:rsidRDefault="0091392B" w:rsidP="0091392B">
      <w:pPr>
        <w:pStyle w:val="Listenabsatz"/>
        <w:ind w:left="2340"/>
        <w:rPr>
          <w:b/>
        </w:rPr>
      </w:pPr>
    </w:p>
    <w:p w14:paraId="6BF547CF" w14:textId="53C47422" w:rsidR="006A04F8" w:rsidRDefault="0091392B" w:rsidP="006A04F8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 xml:space="preserve">Das Pilz Haustorium ermöglicht: </w:t>
      </w:r>
    </w:p>
    <w:p w14:paraId="5CBD23E8" w14:textId="77777777" w:rsidR="0091392B" w:rsidRDefault="0091392B" w:rsidP="0091392B">
      <w:pPr>
        <w:pStyle w:val="Listenabsatz"/>
        <w:rPr>
          <w:b/>
        </w:rPr>
      </w:pPr>
    </w:p>
    <w:p w14:paraId="6744C19C" w14:textId="26CCD960" w:rsidR="0091392B" w:rsidRPr="0091392B" w:rsidRDefault="0091392B" w:rsidP="0091392B">
      <w:pPr>
        <w:pStyle w:val="Listenabsatz"/>
        <w:numPr>
          <w:ilvl w:val="0"/>
          <w:numId w:val="8"/>
        </w:numPr>
        <w:rPr>
          <w:b/>
        </w:rPr>
      </w:pPr>
      <w:r>
        <w:t>Erhöhten Oberflächenkontakt zwischen Wirtspflanze und Pilz</w:t>
      </w:r>
    </w:p>
    <w:p w14:paraId="21200A49" w14:textId="77777777" w:rsidR="0091392B" w:rsidRDefault="0091392B" w:rsidP="0091392B">
      <w:pPr>
        <w:rPr>
          <w:b/>
        </w:rPr>
      </w:pPr>
    </w:p>
    <w:p w14:paraId="613C2BCD" w14:textId="5EF9C133" w:rsidR="0091392B" w:rsidRDefault="0091392B" w:rsidP="0091392B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 xml:space="preserve">Die T-DNA von Agrobaketrien kodiert: </w:t>
      </w:r>
    </w:p>
    <w:p w14:paraId="56EE4FA4" w14:textId="77777777" w:rsidR="0091392B" w:rsidRDefault="0091392B" w:rsidP="0091392B">
      <w:pPr>
        <w:pStyle w:val="Listenabsatz"/>
        <w:rPr>
          <w:b/>
        </w:rPr>
      </w:pPr>
    </w:p>
    <w:p w14:paraId="5F97D601" w14:textId="2D5EF1CB" w:rsidR="0091392B" w:rsidRPr="0091392B" w:rsidRDefault="005A3BBE" w:rsidP="0091392B">
      <w:pPr>
        <w:pStyle w:val="Listenabsatz"/>
        <w:numPr>
          <w:ilvl w:val="0"/>
          <w:numId w:val="9"/>
        </w:numPr>
        <w:rPr>
          <w:b/>
        </w:rPr>
      </w:pPr>
      <w:r>
        <w:t>Gen</w:t>
      </w:r>
      <w:r w:rsidR="0091392B">
        <w:t>e dir zur Synthese von Opin benötigt werden</w:t>
      </w:r>
    </w:p>
    <w:p w14:paraId="7D91AF66" w14:textId="77777777" w:rsidR="0091392B" w:rsidRDefault="0091392B" w:rsidP="0091392B">
      <w:pPr>
        <w:rPr>
          <w:b/>
        </w:rPr>
      </w:pPr>
    </w:p>
    <w:p w14:paraId="0ADCE29D" w14:textId="77777777" w:rsidR="0091392B" w:rsidRPr="0091392B" w:rsidRDefault="0091392B" w:rsidP="0091392B">
      <w:pPr>
        <w:rPr>
          <w:b/>
        </w:rPr>
      </w:pPr>
    </w:p>
    <w:p w14:paraId="4B9B7B0F" w14:textId="245CC77F" w:rsidR="0091392B" w:rsidRDefault="005A3BBE" w:rsidP="0091392B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 xml:space="preserve">Die Replikation der RNA Viren erfordern  eine Virus-kodierte: </w:t>
      </w:r>
    </w:p>
    <w:p w14:paraId="698F38D2" w14:textId="77777777" w:rsidR="005A3BBE" w:rsidRDefault="005A3BBE" w:rsidP="005A3BBE">
      <w:pPr>
        <w:pStyle w:val="Listenabsatz"/>
        <w:rPr>
          <w:b/>
        </w:rPr>
      </w:pPr>
    </w:p>
    <w:p w14:paraId="3A45D72E" w14:textId="2E6EBE81" w:rsidR="005A3BBE" w:rsidRPr="005A3BBE" w:rsidRDefault="005A3BBE" w:rsidP="005A3BBE">
      <w:pPr>
        <w:pStyle w:val="Listenabsatz"/>
        <w:numPr>
          <w:ilvl w:val="0"/>
          <w:numId w:val="10"/>
        </w:numPr>
      </w:pPr>
      <w:r w:rsidRPr="005A3BBE">
        <w:t xml:space="preserve">RNA-abhängige RNA Polymerase </w:t>
      </w:r>
    </w:p>
    <w:p w14:paraId="23877968" w14:textId="77777777" w:rsidR="0091392B" w:rsidRPr="0091392B" w:rsidRDefault="0091392B" w:rsidP="0091392B">
      <w:pPr>
        <w:rPr>
          <w:b/>
        </w:rPr>
      </w:pPr>
    </w:p>
    <w:sectPr w:rsidR="0091392B" w:rsidRPr="0091392B" w:rsidSect="00813A26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03F24" w14:textId="77777777" w:rsidR="00E12BBD" w:rsidRDefault="00E12BBD" w:rsidP="00E12BBD">
      <w:r>
        <w:separator/>
      </w:r>
    </w:p>
  </w:endnote>
  <w:endnote w:type="continuationSeparator" w:id="0">
    <w:p w14:paraId="0E061709" w14:textId="77777777" w:rsidR="00E12BBD" w:rsidRDefault="00E12BBD" w:rsidP="00E1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126F5" w14:textId="77777777" w:rsidR="00E12BBD" w:rsidRDefault="00E12BBD" w:rsidP="00825D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AB225" w14:textId="77777777" w:rsidR="00E12BBD" w:rsidRDefault="00E12BBD" w:rsidP="00E12BB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711D8" w14:textId="77777777" w:rsidR="00E12BBD" w:rsidRDefault="00E12BBD" w:rsidP="00825D6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6C8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4749CD" w14:textId="77777777" w:rsidR="00E12BBD" w:rsidRDefault="00E12BBD" w:rsidP="00E12BB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C1A1D" w14:textId="77777777" w:rsidR="00E12BBD" w:rsidRDefault="00E12BBD" w:rsidP="00E12BBD">
      <w:r>
        <w:separator/>
      </w:r>
    </w:p>
  </w:footnote>
  <w:footnote w:type="continuationSeparator" w:id="0">
    <w:p w14:paraId="58CDADD4" w14:textId="77777777" w:rsidR="00E12BBD" w:rsidRDefault="00E12BBD" w:rsidP="00E1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3041"/>
    <w:multiLevelType w:val="hybridMultilevel"/>
    <w:tmpl w:val="CCA43CBC"/>
    <w:lvl w:ilvl="0" w:tplc="0407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B317000"/>
    <w:multiLevelType w:val="hybridMultilevel"/>
    <w:tmpl w:val="F3B2913A"/>
    <w:lvl w:ilvl="0" w:tplc="0407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FD4420F"/>
    <w:multiLevelType w:val="hybridMultilevel"/>
    <w:tmpl w:val="7B389BA0"/>
    <w:lvl w:ilvl="0" w:tplc="80745B9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715C4"/>
    <w:multiLevelType w:val="hybridMultilevel"/>
    <w:tmpl w:val="1EE450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7122"/>
    <w:multiLevelType w:val="hybridMultilevel"/>
    <w:tmpl w:val="0CDEDEC0"/>
    <w:lvl w:ilvl="0" w:tplc="0407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32A77667"/>
    <w:multiLevelType w:val="hybridMultilevel"/>
    <w:tmpl w:val="1C72C16C"/>
    <w:lvl w:ilvl="0" w:tplc="0407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3C5268E5"/>
    <w:multiLevelType w:val="hybridMultilevel"/>
    <w:tmpl w:val="EEDAA86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F6B6B"/>
    <w:multiLevelType w:val="hybridMultilevel"/>
    <w:tmpl w:val="94FAC5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24F66"/>
    <w:multiLevelType w:val="hybridMultilevel"/>
    <w:tmpl w:val="6060C2A4"/>
    <w:lvl w:ilvl="0" w:tplc="0407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610C41AC"/>
    <w:multiLevelType w:val="hybridMultilevel"/>
    <w:tmpl w:val="2912EF8C"/>
    <w:lvl w:ilvl="0" w:tplc="0407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6"/>
    <w:rsid w:val="001D4396"/>
    <w:rsid w:val="003B7CBF"/>
    <w:rsid w:val="005A3BBE"/>
    <w:rsid w:val="006A04F8"/>
    <w:rsid w:val="00813A26"/>
    <w:rsid w:val="008264BA"/>
    <w:rsid w:val="0091392B"/>
    <w:rsid w:val="00A373F1"/>
    <w:rsid w:val="00AA560D"/>
    <w:rsid w:val="00AB7E54"/>
    <w:rsid w:val="00B35D19"/>
    <w:rsid w:val="00DF149C"/>
    <w:rsid w:val="00E12BBD"/>
    <w:rsid w:val="00EB6C81"/>
    <w:rsid w:val="00ED5471"/>
    <w:rsid w:val="00F02E2B"/>
    <w:rsid w:val="00F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3D1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64BA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E12BB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12BBD"/>
  </w:style>
  <w:style w:type="character" w:styleId="Seitenzahl">
    <w:name w:val="page number"/>
    <w:basedOn w:val="Absatzstandardschriftart"/>
    <w:uiPriority w:val="99"/>
    <w:semiHidden/>
    <w:unhideWhenUsed/>
    <w:rsid w:val="00E12BB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439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43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64BA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E12BB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12BBD"/>
  </w:style>
  <w:style w:type="character" w:styleId="Seitenzahl">
    <w:name w:val="page number"/>
    <w:basedOn w:val="Absatzstandardschriftart"/>
    <w:uiPriority w:val="99"/>
    <w:semiHidden/>
    <w:unhideWhenUsed/>
    <w:rsid w:val="00E12BB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439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43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1708</Characters>
  <Application>Microsoft Macintosh Word</Application>
  <DocSecurity>0</DocSecurity>
  <Lines>14</Lines>
  <Paragraphs>3</Paragraphs>
  <ScaleCrop>false</ScaleCrop>
  <Company>ETH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 Jäggi</dc:creator>
  <cp:keywords/>
  <dc:description/>
  <cp:lastModifiedBy>Vera  Jäggi</cp:lastModifiedBy>
  <cp:revision>15</cp:revision>
  <cp:lastPrinted>2015-02-03T09:18:00Z</cp:lastPrinted>
  <dcterms:created xsi:type="dcterms:W3CDTF">2015-01-12T18:19:00Z</dcterms:created>
  <dcterms:modified xsi:type="dcterms:W3CDTF">2015-02-03T09:18:00Z</dcterms:modified>
</cp:coreProperties>
</file>