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A55C3" w14:textId="60C5FB67" w:rsidR="004D02AF" w:rsidRDefault="00615187" w:rsidP="004D02AF">
      <w:pPr>
        <w:pStyle w:val="Heading1"/>
        <w:framePr w:wrap="around"/>
        <w:rPr>
          <w:lang w:val="de-CH"/>
        </w:rPr>
      </w:pPr>
      <w:r>
        <w:rPr>
          <w:lang w:val="de-CH"/>
        </w:rPr>
        <w:t>Kapitel 4</w:t>
      </w:r>
      <w:r w:rsidR="004D02AF">
        <w:rPr>
          <w:lang w:val="de-CH"/>
        </w:rPr>
        <w:t xml:space="preserve"> – Alkene und Eliminierung</w:t>
      </w:r>
    </w:p>
    <w:p w14:paraId="2398CF91" w14:textId="77777777" w:rsidR="004D02AF" w:rsidRDefault="004D02AF" w:rsidP="004D02AF">
      <w:pPr>
        <w:pStyle w:val="Heading2"/>
        <w:framePr w:wrap="around" w:hAnchor="page" w:x="1436" w:y="903"/>
        <w:rPr>
          <w:lang w:val="de-CH"/>
        </w:rPr>
      </w:pPr>
      <w:r>
        <w:rPr>
          <w:lang w:val="de-CH"/>
        </w:rPr>
        <w:t>allgemeines</w:t>
      </w:r>
    </w:p>
    <w:p w14:paraId="63CE2A26" w14:textId="77777777" w:rsidR="00FA3958" w:rsidRDefault="00FA3958" w:rsidP="00FA3958">
      <w:pPr>
        <w:pStyle w:val="Heading3"/>
        <w:framePr w:wrap="around" w:hAnchor="page" w:x="6289" w:y="726"/>
        <w:rPr>
          <w:lang w:val="de-CH"/>
        </w:rPr>
      </w:pPr>
      <w:r>
        <w:rPr>
          <w:lang w:val="de-CH"/>
        </w:rPr>
        <w:t>katalytische hydrierung</w:t>
      </w:r>
    </w:p>
    <w:p w14:paraId="646FD035" w14:textId="70E3B2EB" w:rsidR="00E678D6" w:rsidRDefault="00FA3958" w:rsidP="004D02AF">
      <w:pPr>
        <w:rPr>
          <w:lang w:val="de-CH"/>
        </w:rPr>
      </w:pPr>
      <w:r w:rsidRPr="00737B6C">
        <w:rPr>
          <w:noProof/>
        </w:rPr>
        <w:drawing>
          <wp:anchor distT="0" distB="0" distL="114300" distR="114300" simplePos="0" relativeHeight="251711488" behindDoc="0" locked="0" layoutInCell="1" allowOverlap="1" wp14:anchorId="58D07F4F" wp14:editId="5F80CC8A">
            <wp:simplePos x="0" y="0"/>
            <wp:positionH relativeFrom="column">
              <wp:posOffset>3136900</wp:posOffset>
            </wp:positionH>
            <wp:positionV relativeFrom="paragraph">
              <wp:posOffset>1033145</wp:posOffset>
            </wp:positionV>
            <wp:extent cx="2446020" cy="1430020"/>
            <wp:effectExtent l="0" t="0" r="0" b="0"/>
            <wp:wrapTight wrapText="bothSides">
              <wp:wrapPolygon edited="0">
                <wp:start x="0" y="0"/>
                <wp:lineTo x="0" y="21101"/>
                <wp:lineTo x="21308" y="21101"/>
                <wp:lineTo x="2130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2AF">
        <w:rPr>
          <w:lang w:val="de-CH"/>
        </w:rPr>
        <w:t>Alkene werden auch „</w:t>
      </w:r>
      <w:r w:rsidR="004D02AF" w:rsidRPr="004D02AF">
        <w:rPr>
          <w:b/>
          <w:lang w:val="de-CH"/>
        </w:rPr>
        <w:t>Olefine</w:t>
      </w:r>
      <w:r w:rsidR="004D02AF">
        <w:rPr>
          <w:lang w:val="de-CH"/>
        </w:rPr>
        <w:t>“ genannt. Darunter versteht man im Allgemeinen alle Kohlenwasserstoffe mit</w:t>
      </w:r>
      <w:r w:rsidR="00575929">
        <w:rPr>
          <w:lang w:val="de-CH"/>
        </w:rPr>
        <w:t xml:space="preserve"> mindestens einer Doppelbindung </w:t>
      </w:r>
      <w:r w:rsidR="00575929" w:rsidRPr="00575929">
        <w:rPr>
          <w:lang w:val="de-CH"/>
        </w:rPr>
        <w:t>(</w:t>
      </w:r>
      <w:r w:rsidR="00575929">
        <w:rPr>
          <w:b/>
          <w:lang w:val="de-CH"/>
        </w:rPr>
        <w:t xml:space="preserve">ausser </w:t>
      </w:r>
      <w:r w:rsidR="00575929" w:rsidRPr="00575929">
        <w:rPr>
          <w:b/>
          <w:lang w:val="de-CH"/>
        </w:rPr>
        <w:t>Aromaten</w:t>
      </w:r>
      <w:r w:rsidR="00575929">
        <w:rPr>
          <w:lang w:val="de-CH"/>
        </w:rPr>
        <w:t>!).</w:t>
      </w:r>
    </w:p>
    <w:p w14:paraId="4911F731" w14:textId="77777777" w:rsidR="004D02AF" w:rsidRDefault="004D02AF" w:rsidP="006F6A9E">
      <w:pPr>
        <w:pStyle w:val="Heading3"/>
        <w:framePr w:wrap="around"/>
        <w:rPr>
          <w:lang w:val="de-CH"/>
        </w:rPr>
      </w:pPr>
      <w:r>
        <w:rPr>
          <w:lang w:val="de-CH"/>
        </w:rPr>
        <w:t>Strukturelles</w:t>
      </w:r>
    </w:p>
    <w:p w14:paraId="5144EC44" w14:textId="11A17FCB" w:rsidR="004D02AF" w:rsidRDefault="004D02AF" w:rsidP="00B34197">
      <w:pPr>
        <w:rPr>
          <w:lang w:val="de-CH"/>
        </w:rPr>
      </w:pPr>
      <w:r w:rsidRPr="00B34197">
        <w:rPr>
          <w:lang w:val="de-CH"/>
        </w:rPr>
        <w:t xml:space="preserve">Doppelbindungen sind </w:t>
      </w:r>
      <w:r w:rsidRPr="00B34197">
        <w:rPr>
          <w:b/>
          <w:lang w:val="de-CH"/>
        </w:rPr>
        <w:t>nicht rotationssymmetrisch</w:t>
      </w:r>
      <w:r w:rsidRPr="00B34197">
        <w:rPr>
          <w:lang w:val="de-CH"/>
        </w:rPr>
        <w:t xml:space="preserve">, d.h. </w:t>
      </w:r>
      <w:r w:rsidR="002B526D">
        <w:rPr>
          <w:lang w:val="de-CH"/>
        </w:rPr>
        <w:t xml:space="preserve">sie </w:t>
      </w:r>
      <w:r w:rsidRPr="00B34197">
        <w:rPr>
          <w:lang w:val="de-CH"/>
        </w:rPr>
        <w:t xml:space="preserve">können nicht </w:t>
      </w:r>
      <w:r w:rsidR="00B34197" w:rsidRPr="00B34197">
        <w:rPr>
          <w:lang w:val="de-CH"/>
        </w:rPr>
        <w:t xml:space="preserve">ohne Energieaufwand </w:t>
      </w:r>
      <w:r w:rsidRPr="00B34197">
        <w:rPr>
          <w:lang w:val="de-CH"/>
        </w:rPr>
        <w:t>um die Kernverbindungslinie gedreht w</w:t>
      </w:r>
      <w:r w:rsidR="00E678D6">
        <w:rPr>
          <w:lang w:val="de-CH"/>
        </w:rPr>
        <w:t>e</w:t>
      </w:r>
      <w:r w:rsidRPr="00B34197">
        <w:rPr>
          <w:lang w:val="de-CH"/>
        </w:rPr>
        <w:t xml:space="preserve">rden </w:t>
      </w:r>
      <w:r w:rsidRPr="004D02AF">
        <w:rPr>
          <w:lang w:val="de-CH"/>
        </w:rPr>
        <w:sym w:font="Wingdings" w:char="F0E0"/>
      </w:r>
      <w:r w:rsidRPr="00B34197">
        <w:rPr>
          <w:lang w:val="de-CH"/>
        </w:rPr>
        <w:t xml:space="preserve"> </w:t>
      </w:r>
      <w:r w:rsidRPr="00B34197">
        <w:rPr>
          <w:b/>
          <w:i/>
          <w:lang w:val="de-CH"/>
        </w:rPr>
        <w:t>E/Z-</w:t>
      </w:r>
      <w:r w:rsidRPr="00B34197">
        <w:rPr>
          <w:b/>
          <w:lang w:val="de-CH"/>
        </w:rPr>
        <w:t>Isomerie</w:t>
      </w:r>
      <w:r w:rsidRPr="00B34197">
        <w:rPr>
          <w:lang w:val="de-CH"/>
        </w:rPr>
        <w:t xml:space="preserve"> (cis/trans)</w:t>
      </w:r>
      <w:r w:rsidR="00B34197" w:rsidRPr="00B34197">
        <w:rPr>
          <w:lang w:val="de-CH"/>
        </w:rPr>
        <w:t>.</w:t>
      </w:r>
    </w:p>
    <w:p w14:paraId="6696FEFA" w14:textId="15E4C897" w:rsidR="000616C0" w:rsidRDefault="000616C0" w:rsidP="000616C0">
      <w:pPr>
        <w:jc w:val="center"/>
        <w:rPr>
          <w:lang w:val="de-CH"/>
        </w:rPr>
      </w:pPr>
      <w:r w:rsidRPr="000616C0">
        <w:rPr>
          <w:noProof/>
        </w:rPr>
        <w:drawing>
          <wp:inline distT="0" distB="0" distL="0" distR="0" wp14:anchorId="118665B4" wp14:editId="08EBF54F">
            <wp:extent cx="2223135" cy="1487618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5325" cy="14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ADA6" w14:textId="069273FE" w:rsidR="00FA3958" w:rsidRDefault="00FA3958" w:rsidP="00FA3958">
      <w:pPr>
        <w:rPr>
          <w:lang w:val="de-CH"/>
        </w:rPr>
      </w:pPr>
      <w:r>
        <w:rPr>
          <w:lang w:val="de-CH"/>
        </w:rPr>
        <w:t xml:space="preserve">Die Darstellung zeigt zudem: </w:t>
      </w:r>
    </w:p>
    <w:p w14:paraId="2070A31C" w14:textId="77777777" w:rsidR="00FA3958" w:rsidRDefault="00FA3958" w:rsidP="00FA3958">
      <w:pPr>
        <w:pStyle w:val="ListParagraph"/>
        <w:numPr>
          <w:ilvl w:val="0"/>
          <w:numId w:val="44"/>
        </w:numPr>
        <w:rPr>
          <w:lang w:val="de-CH"/>
        </w:rPr>
      </w:pPr>
      <w:r w:rsidRPr="00FA3958">
        <w:rPr>
          <w:b/>
          <w:lang w:val="de-CH"/>
        </w:rPr>
        <w:t>Bindungslänge</w:t>
      </w:r>
      <w:r w:rsidRPr="00FA3958">
        <w:rPr>
          <w:lang w:val="de-CH"/>
        </w:rPr>
        <w:t xml:space="preserve"> von Mehrfachbindungen ist kürze</w:t>
      </w:r>
      <w:r>
        <w:rPr>
          <w:lang w:val="de-CH"/>
        </w:rPr>
        <w:t>r als die von Einfachbindungen.</w:t>
      </w:r>
    </w:p>
    <w:p w14:paraId="035174B3" w14:textId="1EC0E6C3" w:rsidR="00FA3958" w:rsidRPr="00FA3958" w:rsidRDefault="00FA3958" w:rsidP="00FA3958">
      <w:pPr>
        <w:pStyle w:val="ListParagraph"/>
        <w:numPr>
          <w:ilvl w:val="0"/>
          <w:numId w:val="44"/>
        </w:numPr>
        <w:rPr>
          <w:lang w:val="de-CH"/>
        </w:rPr>
      </w:pPr>
      <w:r w:rsidRPr="00FA3958">
        <w:rPr>
          <w:lang w:val="de-CH"/>
        </w:rPr>
        <w:t xml:space="preserve">Mehrfachbindungen </w:t>
      </w:r>
      <w:r>
        <w:rPr>
          <w:lang w:val="de-CH"/>
        </w:rPr>
        <w:t xml:space="preserve">sind </w:t>
      </w:r>
      <w:r w:rsidRPr="00FA3958">
        <w:rPr>
          <w:b/>
          <w:lang w:val="de-CH"/>
        </w:rPr>
        <w:t>stabiler als Einfachbindungen</w:t>
      </w:r>
      <w:r>
        <w:rPr>
          <w:lang w:val="de-CH"/>
        </w:rPr>
        <w:t xml:space="preserve"> (gilt nur für Mehrfachbindungen zwischen identischen Atomen)</w:t>
      </w:r>
    </w:p>
    <w:p w14:paraId="5C28C1E5" w14:textId="00BDD73D" w:rsidR="00B34197" w:rsidRDefault="00B34197" w:rsidP="00B34197">
      <w:pPr>
        <w:rPr>
          <w:lang w:val="de-CH"/>
        </w:rPr>
      </w:pPr>
      <w:r w:rsidRPr="00B34197">
        <w:rPr>
          <w:lang w:val="de-CH"/>
        </w:rPr>
        <w:t xml:space="preserve">Für eine </w:t>
      </w:r>
      <w:r w:rsidRPr="008563B5">
        <w:rPr>
          <w:b/>
          <w:lang w:val="de-CH"/>
        </w:rPr>
        <w:t>Drehung</w:t>
      </w:r>
      <w:r w:rsidRPr="00B34197">
        <w:rPr>
          <w:lang w:val="de-CH"/>
        </w:rPr>
        <w:t xml:space="preserve"> muss </w:t>
      </w:r>
      <w:r w:rsidR="009A3478">
        <w:rPr>
          <w:lang w:val="de-CH"/>
        </w:rPr>
        <w:t>eine</w:t>
      </w:r>
      <w:r w:rsidRPr="00B34197">
        <w:rPr>
          <w:lang w:val="de-CH"/>
        </w:rPr>
        <w:t xml:space="preserve"> </w:t>
      </w:r>
      <w:r w:rsidRPr="00B34197">
        <w:rPr>
          <w:b/>
          <w:lang w:val="de-CH"/>
        </w:rPr>
        <w:t>Rotationsbarriere</w:t>
      </w:r>
      <w:r w:rsidRPr="00B34197">
        <w:rPr>
          <w:lang w:val="de-CH"/>
        </w:rPr>
        <w:t xml:space="preserve"> </w:t>
      </w:r>
      <w:r w:rsidR="000616C0">
        <w:rPr>
          <w:lang w:val="de-CH"/>
        </w:rPr>
        <w:t xml:space="preserve">von </w:t>
      </w:r>
      <w:r w:rsidR="000616C0" w:rsidRPr="002B526D">
        <w:rPr>
          <w:b/>
          <w:lang w:val="de-CH"/>
        </w:rPr>
        <w:t>63 kcal/mol</w:t>
      </w:r>
      <w:r w:rsidR="000616C0">
        <w:rPr>
          <w:lang w:val="de-CH"/>
        </w:rPr>
        <w:t xml:space="preserve"> </w:t>
      </w:r>
      <w:r w:rsidRPr="00B34197">
        <w:rPr>
          <w:lang w:val="de-CH"/>
        </w:rPr>
        <w:t xml:space="preserve">überwunden werden, bei der </w:t>
      </w:r>
      <w:r w:rsidRPr="008563B5">
        <w:rPr>
          <w:b/>
          <w:lang w:val="de-CH"/>
        </w:rPr>
        <w:t>die p-Orbitale nicht mehr parallel</w:t>
      </w:r>
      <w:r w:rsidR="00605839">
        <w:rPr>
          <w:lang w:val="de-CH"/>
        </w:rPr>
        <w:t xml:space="preserve"> zueinander</w:t>
      </w:r>
      <w:r w:rsidRPr="00B34197">
        <w:rPr>
          <w:lang w:val="de-CH"/>
        </w:rPr>
        <w:t>stehen, sodass die π-Bindung kurzzeitig gebrochen wird</w:t>
      </w:r>
      <w:r w:rsidR="008563B5">
        <w:rPr>
          <w:lang w:val="de-CH"/>
        </w:rPr>
        <w:t xml:space="preserve">. Es entsteht ein </w:t>
      </w:r>
      <w:r w:rsidR="008563B5" w:rsidRPr="002B526D">
        <w:rPr>
          <w:b/>
          <w:lang w:val="de-CH"/>
        </w:rPr>
        <w:t>diradikaler ÜZ</w:t>
      </w:r>
      <w:r w:rsidRPr="00B34197">
        <w:rPr>
          <w:lang w:val="de-CH"/>
        </w:rPr>
        <w:t>:</w:t>
      </w:r>
    </w:p>
    <w:p w14:paraId="3E0E140F" w14:textId="0DF6F63C" w:rsidR="00FA3958" w:rsidRDefault="00FA3958" w:rsidP="00B34197">
      <w:pPr>
        <w:rPr>
          <w:lang w:val="de-CH"/>
        </w:rPr>
      </w:pPr>
      <w:r w:rsidRPr="00737B6C">
        <w:rPr>
          <w:noProof/>
        </w:rPr>
        <w:drawing>
          <wp:anchor distT="0" distB="0" distL="114300" distR="114300" simplePos="0" relativeHeight="251713536" behindDoc="0" locked="0" layoutInCell="1" allowOverlap="1" wp14:anchorId="37EBD5F9" wp14:editId="67CB048B">
            <wp:simplePos x="0" y="0"/>
            <wp:positionH relativeFrom="column">
              <wp:posOffset>42107</wp:posOffset>
            </wp:positionH>
            <wp:positionV relativeFrom="paragraph">
              <wp:posOffset>43815</wp:posOffset>
            </wp:positionV>
            <wp:extent cx="2639060" cy="1751965"/>
            <wp:effectExtent l="0" t="0" r="254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6A67" w14:textId="77777777" w:rsidR="00FA3958" w:rsidRDefault="00FA3958" w:rsidP="00B34197">
      <w:pPr>
        <w:rPr>
          <w:lang w:val="de-CH"/>
        </w:rPr>
      </w:pPr>
    </w:p>
    <w:p w14:paraId="3912BAEC" w14:textId="77777777" w:rsidR="00FA3958" w:rsidRDefault="00FA3958" w:rsidP="00B34197">
      <w:pPr>
        <w:rPr>
          <w:lang w:val="de-CH"/>
        </w:rPr>
      </w:pPr>
    </w:p>
    <w:p w14:paraId="1E99D0D8" w14:textId="77777777" w:rsidR="00FA3958" w:rsidRDefault="00FA3958" w:rsidP="00B34197">
      <w:pPr>
        <w:rPr>
          <w:lang w:val="de-CH"/>
        </w:rPr>
      </w:pPr>
    </w:p>
    <w:p w14:paraId="0DEDB188" w14:textId="77777777" w:rsidR="00FA3958" w:rsidRDefault="00FA3958" w:rsidP="00B34197">
      <w:pPr>
        <w:rPr>
          <w:lang w:val="de-CH"/>
        </w:rPr>
      </w:pPr>
    </w:p>
    <w:p w14:paraId="5477F3A6" w14:textId="77777777" w:rsidR="00FA3958" w:rsidRDefault="00FA3958" w:rsidP="00575929">
      <w:pPr>
        <w:rPr>
          <w:lang w:val="de-CH"/>
        </w:rPr>
      </w:pPr>
    </w:p>
    <w:p w14:paraId="55A5633B" w14:textId="098BE99C" w:rsidR="00B34197" w:rsidRDefault="00575929" w:rsidP="00575929">
      <w:pPr>
        <w:rPr>
          <w:lang w:val="de-CH"/>
        </w:rPr>
      </w:pPr>
      <w:r w:rsidRPr="00575929">
        <w:rPr>
          <w:b/>
          <w:lang w:val="de-CH"/>
        </w:rPr>
        <w:t>Problem</w:t>
      </w:r>
      <w:r>
        <w:rPr>
          <w:lang w:val="de-CH"/>
        </w:rPr>
        <w:t xml:space="preserve">: </w:t>
      </w:r>
      <w:r w:rsidR="002B526D">
        <w:rPr>
          <w:lang w:val="de-CH"/>
        </w:rPr>
        <w:t>Die Hydrierung von Alkenen</w:t>
      </w:r>
      <w:r w:rsidRPr="00575929">
        <w:rPr>
          <w:lang w:val="de-CH"/>
        </w:rPr>
        <w:t xml:space="preserve"> ist </w:t>
      </w:r>
      <w:r w:rsidRPr="00575929">
        <w:rPr>
          <w:b/>
          <w:lang w:val="de-CH"/>
        </w:rPr>
        <w:t>exotherm</w:t>
      </w:r>
      <w:r w:rsidRPr="00575929">
        <w:rPr>
          <w:lang w:val="de-CH"/>
        </w:rPr>
        <w:t xml:space="preserve"> (-26 kcal/mol pro DB), aber </w:t>
      </w:r>
      <w:r w:rsidRPr="002B526D">
        <w:rPr>
          <w:b/>
          <w:lang w:val="de-CH"/>
        </w:rPr>
        <w:t>endergon</w:t>
      </w:r>
      <w:r w:rsidRPr="00575929">
        <w:rPr>
          <w:lang w:val="de-CH"/>
        </w:rPr>
        <w:t xml:space="preserve">, da die </w:t>
      </w:r>
      <w:r w:rsidRPr="00575929">
        <w:rPr>
          <w:b/>
          <w:lang w:val="de-CH"/>
        </w:rPr>
        <w:t>Aktivierungsbarriere</w:t>
      </w:r>
      <w:r w:rsidRPr="00575929">
        <w:rPr>
          <w:lang w:val="de-CH"/>
        </w:rPr>
        <w:t xml:space="preserve"> </w:t>
      </w:r>
      <w:r>
        <w:rPr>
          <w:lang w:val="de-CH"/>
        </w:rPr>
        <w:t xml:space="preserve">bei 25°C </w:t>
      </w:r>
      <w:r w:rsidRPr="00575929">
        <w:rPr>
          <w:lang w:val="de-CH"/>
        </w:rPr>
        <w:t xml:space="preserve">für eine Spaltung von </w:t>
      </w:r>
      <w:r w:rsidRPr="00575929">
        <w:rPr>
          <w:b/>
          <w:lang w:val="de-CH"/>
        </w:rPr>
        <w:t>H</w:t>
      </w:r>
      <w:r w:rsidRPr="00575929">
        <w:rPr>
          <w:b/>
          <w:vertAlign w:val="subscript"/>
          <w:lang w:val="de-CH"/>
        </w:rPr>
        <w:t>2</w:t>
      </w:r>
      <w:r w:rsidRPr="00575929">
        <w:rPr>
          <w:b/>
          <w:lang w:val="de-CH"/>
        </w:rPr>
        <w:t xml:space="preserve"> bei 104 kcal/mol</w:t>
      </w:r>
      <w:r w:rsidRPr="00575929">
        <w:rPr>
          <w:lang w:val="de-CH"/>
        </w:rPr>
        <w:t xml:space="preserve"> liegt.</w:t>
      </w:r>
    </w:p>
    <w:p w14:paraId="44DCA606" w14:textId="2DECBD3B" w:rsidR="00575929" w:rsidRPr="00664CE8" w:rsidRDefault="00575929" w:rsidP="00575929">
      <w:pPr>
        <w:rPr>
          <w:lang w:val="de-CH"/>
        </w:rPr>
      </w:pPr>
      <w:r w:rsidRPr="00575929">
        <w:rPr>
          <w:b/>
          <w:lang w:val="de-CH"/>
        </w:rPr>
        <w:t>Lösung</w:t>
      </w:r>
      <w:r>
        <w:rPr>
          <w:lang w:val="de-CH"/>
        </w:rPr>
        <w:t xml:space="preserve">: durch </w:t>
      </w:r>
      <w:r w:rsidRPr="00D60F1E">
        <w:rPr>
          <w:b/>
          <w:lang w:val="de-CH"/>
        </w:rPr>
        <w:t>Absorption von H</w:t>
      </w:r>
      <w:r w:rsidRPr="00D60F1E">
        <w:rPr>
          <w:b/>
          <w:vertAlign w:val="subscript"/>
          <w:lang w:val="de-CH"/>
        </w:rPr>
        <w:t>2</w:t>
      </w:r>
      <w:r w:rsidRPr="00D60F1E">
        <w:rPr>
          <w:b/>
          <w:lang w:val="de-CH"/>
        </w:rPr>
        <w:t xml:space="preserve"> durch Edelmetalle</w:t>
      </w:r>
      <w:r>
        <w:rPr>
          <w:lang w:val="de-CH"/>
        </w:rPr>
        <w:t xml:space="preserve"> (z.B. Pt, Pd, Rh) wird </w:t>
      </w:r>
      <w:r w:rsidR="00D60F1E">
        <w:rPr>
          <w:lang w:val="de-CH"/>
        </w:rPr>
        <w:t>H-H-</w:t>
      </w:r>
      <w:r>
        <w:rPr>
          <w:lang w:val="de-CH"/>
        </w:rPr>
        <w:t xml:space="preserve">Bindung gelockert. </w:t>
      </w:r>
      <w:r w:rsidR="00B75F81">
        <w:rPr>
          <w:lang w:val="de-CH"/>
        </w:rPr>
        <w:t xml:space="preserve">Die Metalle fungieren so als </w:t>
      </w:r>
      <w:r w:rsidR="00B75F81" w:rsidRPr="002B526D">
        <w:rPr>
          <w:b/>
          <w:lang w:val="de-CH"/>
        </w:rPr>
        <w:t>Katalysatoren</w:t>
      </w:r>
      <w:r w:rsidR="00664CE8">
        <w:rPr>
          <w:lang w:val="de-CH"/>
        </w:rPr>
        <w:t xml:space="preserve"> für die H</w:t>
      </w:r>
      <w:r w:rsidR="00664CE8">
        <w:rPr>
          <w:vertAlign w:val="subscript"/>
          <w:lang w:val="de-CH"/>
        </w:rPr>
        <w:t>2</w:t>
      </w:r>
      <w:r w:rsidR="00664CE8">
        <w:rPr>
          <w:lang w:val="de-CH"/>
        </w:rPr>
        <w:t>-Spaltung.</w:t>
      </w:r>
    </w:p>
    <w:p w14:paraId="5FDA1AFB" w14:textId="77777777" w:rsidR="00575929" w:rsidRDefault="00575929" w:rsidP="00575929">
      <w:pPr>
        <w:rPr>
          <w:lang w:val="de-CH"/>
        </w:rPr>
      </w:pPr>
      <w:r w:rsidRPr="00575929">
        <w:rPr>
          <w:noProof/>
        </w:rPr>
        <w:drawing>
          <wp:inline distT="0" distB="0" distL="0" distR="0" wp14:anchorId="765D3C75" wp14:editId="650317D5">
            <wp:extent cx="2630282" cy="1196719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2392" cy="12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F11D" w14:textId="77777777" w:rsidR="0041509D" w:rsidRDefault="0041509D" w:rsidP="006F6A9E">
      <w:pPr>
        <w:pStyle w:val="Heading3"/>
        <w:framePr w:wrap="around"/>
        <w:rPr>
          <w:lang w:val="de-CH"/>
        </w:rPr>
      </w:pPr>
      <w:bookmarkStart w:id="0" w:name="_Ref476993324"/>
      <w:r>
        <w:rPr>
          <w:lang w:val="de-CH"/>
        </w:rPr>
        <w:t>thermodynamische stabilität isomerer alkene</w:t>
      </w:r>
      <w:bookmarkEnd w:id="0"/>
    </w:p>
    <w:p w14:paraId="28B3CEE3" w14:textId="1067D940" w:rsidR="009B7F32" w:rsidRDefault="002B526D" w:rsidP="0041509D">
      <w:pPr>
        <w:rPr>
          <w:lang w:val="de-CH"/>
        </w:rPr>
      </w:pPr>
      <w:r>
        <w:rPr>
          <w:lang w:val="de-CH"/>
        </w:rPr>
        <w:t>Expetimentell</w:t>
      </w:r>
      <w:r w:rsidR="0041509D">
        <w:rPr>
          <w:lang w:val="de-CH"/>
        </w:rPr>
        <w:t xml:space="preserve"> kann die Stabilität von Olefinen </w:t>
      </w:r>
      <w:r w:rsidR="005D3D86">
        <w:rPr>
          <w:b/>
          <w:lang w:val="de-CH"/>
        </w:rPr>
        <w:t>relativ zue</w:t>
      </w:r>
      <w:r w:rsidR="0041509D" w:rsidRPr="005D3D86">
        <w:rPr>
          <w:b/>
          <w:lang w:val="de-CH"/>
        </w:rPr>
        <w:t>inander</w:t>
      </w:r>
      <w:r w:rsidR="0041509D">
        <w:rPr>
          <w:lang w:val="de-CH"/>
        </w:rPr>
        <w:t xml:space="preserve"> ermittelt werden. Dazu werden sie zum gleichen Produkt hydriert und dann die </w:t>
      </w:r>
      <w:r w:rsidR="0041509D" w:rsidRPr="002B526D">
        <w:rPr>
          <w:b/>
          <w:lang w:val="de-CH"/>
        </w:rPr>
        <w:t>Hydrierenthalpien verglichen</w:t>
      </w:r>
      <w:r w:rsidR="0041509D">
        <w:rPr>
          <w:lang w:val="de-CH"/>
        </w:rPr>
        <w:t xml:space="preserve"> </w:t>
      </w:r>
      <w:r w:rsidR="00FA3958">
        <w:rPr>
          <w:b/>
          <w:lang w:val="de-CH"/>
        </w:rPr>
        <w:t>(</w:t>
      </w:r>
      <w:r w:rsidR="0041509D" w:rsidRPr="00271E4F">
        <w:rPr>
          <w:b/>
          <w:lang w:val="de-CH"/>
        </w:rPr>
        <w:t>∆H°</w:t>
      </w:r>
      <w:r w:rsidR="0041509D" w:rsidRPr="00271E4F">
        <w:rPr>
          <w:b/>
          <w:vertAlign w:val="subscript"/>
          <w:lang w:val="de-CH"/>
        </w:rPr>
        <w:t>f</w:t>
      </w:r>
      <w:r w:rsidR="0041509D">
        <w:rPr>
          <w:lang w:val="de-CH"/>
        </w:rPr>
        <w:t>).</w:t>
      </w:r>
      <w:r w:rsidR="00271E4F">
        <w:rPr>
          <w:lang w:val="de-CH"/>
        </w:rPr>
        <w:t xml:space="preserve"> </w:t>
      </w:r>
      <w:r w:rsidR="009B7F32">
        <w:rPr>
          <w:lang w:val="de-CH"/>
        </w:rPr>
        <w:t>Es gilt:</w:t>
      </w:r>
    </w:p>
    <w:p w14:paraId="15149CC8" w14:textId="34CB1671" w:rsidR="00627F0C" w:rsidRDefault="00FA3958" w:rsidP="00627F0C">
      <w:pPr>
        <w:shd w:val="clear" w:color="auto" w:fill="D6EAAF" w:themeFill="accent1" w:themeFillTint="66"/>
        <w:jc w:val="center"/>
        <w:rPr>
          <w:b/>
          <w:lang w:val="de-CH"/>
        </w:rPr>
      </w:pPr>
      <w:r>
        <w:rPr>
          <w:b/>
          <w:lang w:val="de-CH"/>
        </w:rPr>
        <w:t xml:space="preserve">Kleinere </w:t>
      </w:r>
      <w:r w:rsidR="009B7F32" w:rsidRPr="00627F0C">
        <w:rPr>
          <w:b/>
          <w:lang w:val="de-CH"/>
        </w:rPr>
        <w:t>∆H°</w:t>
      </w:r>
      <w:r w:rsidR="009B7F32" w:rsidRPr="00627F0C">
        <w:rPr>
          <w:b/>
          <w:vertAlign w:val="subscript"/>
          <w:lang w:val="de-CH"/>
        </w:rPr>
        <w:t>f</w:t>
      </w:r>
      <w:r w:rsidR="009B7F32" w:rsidRPr="00627F0C">
        <w:rPr>
          <w:lang w:val="de-CH"/>
        </w:rPr>
        <w:t xml:space="preserve"> =</w:t>
      </w:r>
      <w:r w:rsidR="00271E4F" w:rsidRPr="00627F0C">
        <w:rPr>
          <w:lang w:val="de-CH"/>
        </w:rPr>
        <w:t xml:space="preserve"> </w:t>
      </w:r>
      <w:r w:rsidR="009B7F32" w:rsidRPr="00627F0C">
        <w:rPr>
          <w:b/>
          <w:lang w:val="de-CH"/>
        </w:rPr>
        <w:t>höhere</w:t>
      </w:r>
      <w:r w:rsidR="00271E4F" w:rsidRPr="00627F0C">
        <w:rPr>
          <w:b/>
          <w:lang w:val="de-CH"/>
        </w:rPr>
        <w:t xml:space="preserve"> Stabilität</w:t>
      </w:r>
    </w:p>
    <w:p w14:paraId="52CF4E9E" w14:textId="77777777" w:rsidR="005D3D86" w:rsidRDefault="005D3D86" w:rsidP="005D3D86">
      <w:pPr>
        <w:rPr>
          <w:lang w:val="de-CH"/>
        </w:rPr>
      </w:pPr>
      <w:r>
        <w:rPr>
          <w:lang w:val="de-CH"/>
        </w:rPr>
        <w:t>Folgende weitere Trends sind zu beachten:</w:t>
      </w:r>
    </w:p>
    <w:p w14:paraId="345A499F" w14:textId="77777777" w:rsidR="00664CE8" w:rsidRDefault="00664CE8" w:rsidP="00664CE8">
      <w:pPr>
        <w:pStyle w:val="ListParagraph"/>
        <w:numPr>
          <w:ilvl w:val="0"/>
          <w:numId w:val="6"/>
        </w:numPr>
        <w:rPr>
          <w:lang w:val="de-CH"/>
        </w:rPr>
      </w:pPr>
      <w:r w:rsidRPr="006F6A9E">
        <w:rPr>
          <w:b/>
          <w:lang w:val="de-CH"/>
        </w:rPr>
        <w:t>Je gespannter</w:t>
      </w:r>
      <w:r w:rsidRPr="006F6A9E">
        <w:rPr>
          <w:lang w:val="de-CH"/>
        </w:rPr>
        <w:t xml:space="preserve"> das Alken im Verlgeich zu seinem Alkan, desto </w:t>
      </w:r>
      <w:r w:rsidRPr="006F6A9E">
        <w:rPr>
          <w:b/>
          <w:lang w:val="de-CH"/>
        </w:rPr>
        <w:t>grösser die Hydrierwärme</w:t>
      </w:r>
      <w:r w:rsidRPr="006F6A9E">
        <w:rPr>
          <w:lang w:val="de-CH"/>
        </w:rPr>
        <w:t xml:space="preserve"> (resp. desto </w:t>
      </w:r>
      <w:r w:rsidRPr="006F6A9E">
        <w:rPr>
          <w:b/>
          <w:lang w:val="de-CH"/>
        </w:rPr>
        <w:t>instabiler</w:t>
      </w:r>
      <w:r w:rsidRPr="006F6A9E">
        <w:rPr>
          <w:lang w:val="de-CH"/>
        </w:rPr>
        <w:t>).</w:t>
      </w:r>
    </w:p>
    <w:p w14:paraId="7E87A1E2" w14:textId="009B0080" w:rsidR="00664CE8" w:rsidRPr="005D3D86" w:rsidRDefault="00664CE8" w:rsidP="005D3D86">
      <w:pPr>
        <w:rPr>
          <w:lang w:val="de-CH"/>
        </w:rPr>
      </w:pPr>
      <w:r w:rsidRPr="00856179">
        <w:rPr>
          <w:noProof/>
        </w:rPr>
        <w:lastRenderedPageBreak/>
        <w:drawing>
          <wp:inline distT="0" distB="0" distL="0" distR="0" wp14:anchorId="227A14CB" wp14:editId="407C6E29">
            <wp:extent cx="2728215" cy="15771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524" cy="157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D272" w14:textId="77777777" w:rsidR="006F6A9E" w:rsidRDefault="00627F0C" w:rsidP="006F6A9E">
      <w:pPr>
        <w:pStyle w:val="ListParagraph"/>
        <w:numPr>
          <w:ilvl w:val="0"/>
          <w:numId w:val="6"/>
        </w:numPr>
        <w:rPr>
          <w:lang w:val="de-CH"/>
        </w:rPr>
      </w:pPr>
      <w:r w:rsidRPr="005D3D86">
        <w:rPr>
          <w:lang w:val="de-CH"/>
        </w:rPr>
        <w:t xml:space="preserve">Durch </w:t>
      </w:r>
      <w:r w:rsidRPr="005D3D86">
        <w:rPr>
          <w:b/>
          <w:lang w:val="de-CH"/>
        </w:rPr>
        <w:t>Hyperkonjugation</w:t>
      </w:r>
      <w:r w:rsidR="005D3D86">
        <w:rPr>
          <w:rStyle w:val="FootnoteReference"/>
          <w:b/>
          <w:lang w:val="de-CH"/>
        </w:rPr>
        <w:footnoteReference w:id="1"/>
      </w:r>
      <w:r w:rsidRPr="005D3D86">
        <w:rPr>
          <w:lang w:val="de-CH"/>
        </w:rPr>
        <w:t xml:space="preserve"> mit Alkylresten </w:t>
      </w:r>
      <w:r w:rsidR="006F6A9E">
        <w:rPr>
          <w:lang w:val="de-CH"/>
        </w:rPr>
        <w:t>erklärt sich Folgendes:</w:t>
      </w:r>
    </w:p>
    <w:p w14:paraId="25215175" w14:textId="29976839" w:rsidR="006F6A9E" w:rsidRPr="006F6A9E" w:rsidRDefault="006F6A9E" w:rsidP="00664CE8">
      <w:pPr>
        <w:pStyle w:val="ListParagraph"/>
        <w:ind w:left="360"/>
        <w:rPr>
          <w:lang w:val="de-CH"/>
        </w:rPr>
      </w:pPr>
      <w:r>
        <w:rPr>
          <w:lang w:val="de-CH"/>
        </w:rPr>
        <w:t>J</w:t>
      </w:r>
      <w:r w:rsidR="00627F0C" w:rsidRPr="006F6A9E">
        <w:rPr>
          <w:lang w:val="de-CH"/>
        </w:rPr>
        <w:t>e</w:t>
      </w:r>
      <w:r w:rsidR="00627F0C" w:rsidRPr="006F6A9E">
        <w:rPr>
          <w:b/>
          <w:lang w:val="de-CH"/>
        </w:rPr>
        <w:t xml:space="preserve"> höher substituiert </w:t>
      </w:r>
      <w:r w:rsidR="00627F0C" w:rsidRPr="006F6A9E">
        <w:rPr>
          <w:lang w:val="de-CH"/>
        </w:rPr>
        <w:t xml:space="preserve">die DB, desto </w:t>
      </w:r>
      <w:r w:rsidR="00627F0C" w:rsidRPr="006F6A9E">
        <w:rPr>
          <w:b/>
          <w:lang w:val="de-CH"/>
        </w:rPr>
        <w:t>stabiler</w:t>
      </w:r>
      <w:r w:rsidR="005D3D86" w:rsidRPr="006F6A9E">
        <w:rPr>
          <w:lang w:val="de-CH"/>
        </w:rPr>
        <w:t>, resp.</w:t>
      </w:r>
      <w:r w:rsidR="005D3D86" w:rsidRPr="006F6A9E">
        <w:rPr>
          <w:b/>
          <w:lang w:val="de-CH"/>
        </w:rPr>
        <w:t xml:space="preserve"> </w:t>
      </w:r>
      <w:r w:rsidR="005D3D86" w:rsidRPr="00664CE8">
        <w:rPr>
          <w:b/>
          <w:color w:val="000000" w:themeColor="text1"/>
          <w:lang w:val="de-CH"/>
        </w:rPr>
        <w:t>primär</w:t>
      </w:r>
      <w:r w:rsidR="005F7DF3" w:rsidRPr="00664CE8">
        <w:rPr>
          <w:b/>
          <w:color w:val="000000" w:themeColor="text1"/>
          <w:lang w:val="de-CH"/>
        </w:rPr>
        <w:t>e</w:t>
      </w:r>
      <w:r w:rsidR="005D3D86" w:rsidRPr="00B75F81">
        <w:rPr>
          <w:b/>
          <w:color w:val="000000" w:themeColor="text1"/>
          <w:lang w:val="de-CH"/>
        </w:rPr>
        <w:t xml:space="preserve"> &lt; sekundär</w:t>
      </w:r>
      <w:r w:rsidR="005F7DF3" w:rsidRPr="00B75F81">
        <w:rPr>
          <w:b/>
          <w:color w:val="000000" w:themeColor="text1"/>
          <w:lang w:val="de-CH"/>
        </w:rPr>
        <w:t>e</w:t>
      </w:r>
      <w:r w:rsidR="00403215">
        <w:rPr>
          <w:b/>
          <w:color w:val="000000" w:themeColor="text1"/>
          <w:lang w:val="de-CH"/>
        </w:rPr>
        <w:t xml:space="preserve"> &lt; tertiäre</w:t>
      </w:r>
      <w:r w:rsidR="005D3D86" w:rsidRPr="00B75F81">
        <w:rPr>
          <w:b/>
          <w:color w:val="000000" w:themeColor="text1"/>
          <w:lang w:val="de-CH"/>
        </w:rPr>
        <w:t xml:space="preserve"> </w:t>
      </w:r>
      <w:r w:rsidR="005D3D86" w:rsidRPr="006F6A9E">
        <w:rPr>
          <w:b/>
          <w:lang w:val="de-CH"/>
        </w:rPr>
        <w:t>Substitution</w:t>
      </w:r>
      <w:r w:rsidR="00664CE8">
        <w:rPr>
          <w:b/>
          <w:lang w:val="de-CH"/>
        </w:rPr>
        <w:t>...</w:t>
      </w:r>
    </w:p>
    <w:p w14:paraId="0A3EBAAB" w14:textId="750470F4" w:rsidR="006F6A9E" w:rsidRPr="006F6A9E" w:rsidRDefault="006F6A9E" w:rsidP="006F6A9E">
      <w:pPr>
        <w:pStyle w:val="ListParagraph"/>
        <w:ind w:left="360"/>
        <w:rPr>
          <w:b/>
          <w:i/>
          <w:lang w:val="de-CH"/>
        </w:rPr>
      </w:pPr>
    </w:p>
    <w:p w14:paraId="12A5905C" w14:textId="6A5690C1" w:rsidR="006F6A9E" w:rsidRPr="006F6A9E" w:rsidRDefault="006F6A9E" w:rsidP="00512069">
      <w:pPr>
        <w:pStyle w:val="ListParagraph"/>
        <w:numPr>
          <w:ilvl w:val="0"/>
          <w:numId w:val="6"/>
        </w:numPr>
        <w:jc w:val="left"/>
        <w:rPr>
          <w:b/>
          <w:lang w:val="de-CH"/>
        </w:rPr>
      </w:pPr>
      <w:r w:rsidRPr="00B75F81">
        <w:rPr>
          <w:b/>
          <w:i/>
          <w:color w:val="0432FF"/>
          <w:lang w:val="de-CH"/>
        </w:rPr>
        <w:t>trans</w:t>
      </w:r>
      <w:r w:rsidRPr="00B75F81">
        <w:rPr>
          <w:b/>
          <w:color w:val="0432FF"/>
          <w:lang w:val="de-CH"/>
        </w:rPr>
        <w:t>-Olefine</w:t>
      </w:r>
      <w:r w:rsidRPr="00B75F81">
        <w:rPr>
          <w:b/>
          <w:color w:val="0070C0"/>
          <w:lang w:val="de-CH"/>
        </w:rPr>
        <w:t xml:space="preserve"> </w:t>
      </w:r>
      <w:r w:rsidRPr="006F6A9E">
        <w:rPr>
          <w:lang w:val="de-CH"/>
        </w:rPr>
        <w:t>sind i.d.R.</w:t>
      </w:r>
      <w:r w:rsidRPr="006F6A9E">
        <w:rPr>
          <w:b/>
          <w:lang w:val="de-CH"/>
        </w:rPr>
        <w:t xml:space="preserve"> stabiler </w:t>
      </w:r>
      <w:r w:rsidRPr="006F6A9E">
        <w:rPr>
          <w:lang w:val="de-CH"/>
        </w:rPr>
        <w:t>als</w:t>
      </w:r>
      <w:r w:rsidRPr="006F6A9E">
        <w:rPr>
          <w:b/>
          <w:lang w:val="de-CH"/>
        </w:rPr>
        <w:t xml:space="preserve"> </w:t>
      </w:r>
      <w:r w:rsidRPr="00B75F81">
        <w:rPr>
          <w:b/>
          <w:i/>
          <w:color w:val="63A537" w:themeColor="accent2"/>
          <w:lang w:val="de-CH"/>
        </w:rPr>
        <w:t>cis</w:t>
      </w:r>
      <w:r w:rsidRPr="00B75F81">
        <w:rPr>
          <w:b/>
          <w:color w:val="63A537" w:themeColor="accent2"/>
          <w:lang w:val="de-CH"/>
        </w:rPr>
        <w:t>-Olefine</w:t>
      </w:r>
      <w:r w:rsidR="00512069">
        <w:rPr>
          <w:lang w:val="de-CH"/>
        </w:rPr>
        <w:t>, was an der sterischen Hinderung der Alkyl-Reste liegt.</w:t>
      </w:r>
    </w:p>
    <w:p w14:paraId="2D821D9B" w14:textId="08E6C728" w:rsidR="001E2A08" w:rsidRDefault="00B75F81" w:rsidP="00512069">
      <w:pPr>
        <w:jc w:val="center"/>
        <w:rPr>
          <w:b/>
          <w:lang w:val="de-CH"/>
        </w:rPr>
      </w:pPr>
      <w:r w:rsidRPr="00B75F81">
        <w:rPr>
          <w:b/>
          <w:noProof/>
        </w:rPr>
        <w:drawing>
          <wp:inline distT="0" distB="0" distL="0" distR="0" wp14:anchorId="529F52FE" wp14:editId="429BACED">
            <wp:extent cx="2634018" cy="1201964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20" r="142"/>
                    <a:stretch/>
                  </pic:blipFill>
                  <pic:spPr bwMode="auto">
                    <a:xfrm>
                      <a:off x="0" y="0"/>
                      <a:ext cx="2635297" cy="120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716D" w14:textId="121826B4" w:rsidR="00B75F81" w:rsidRDefault="00B75F81" w:rsidP="006F6A9E">
      <w:pPr>
        <w:jc w:val="center"/>
        <w:rPr>
          <w:b/>
          <w:lang w:val="de-CH"/>
        </w:rPr>
      </w:pPr>
      <w:r w:rsidRPr="00E678D6">
        <w:rPr>
          <w:noProof/>
        </w:rPr>
        <w:drawing>
          <wp:inline distT="0" distB="0" distL="0" distR="0" wp14:anchorId="43916FE1" wp14:editId="60950EE5">
            <wp:extent cx="2173662" cy="1655200"/>
            <wp:effectExtent l="0" t="0" r="1079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115" cy="16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879D" w14:textId="44604384" w:rsidR="00F100BC" w:rsidRPr="00FA3958" w:rsidRDefault="00403215" w:rsidP="00F100BC">
      <w:pPr>
        <w:pStyle w:val="ListParagraph"/>
        <w:numPr>
          <w:ilvl w:val="0"/>
          <w:numId w:val="6"/>
        </w:numPr>
        <w:rPr>
          <w:lang w:val="de-CH"/>
        </w:rPr>
      </w:pPr>
      <w:r w:rsidRPr="006F6A9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FB87E60" wp14:editId="7A4A6323">
            <wp:simplePos x="0" y="0"/>
            <wp:positionH relativeFrom="column">
              <wp:posOffset>1076325</wp:posOffset>
            </wp:positionH>
            <wp:positionV relativeFrom="paragraph">
              <wp:posOffset>687705</wp:posOffset>
            </wp:positionV>
            <wp:extent cx="803275" cy="599440"/>
            <wp:effectExtent l="0" t="0" r="9525" b="10160"/>
            <wp:wrapTight wrapText="bothSides">
              <wp:wrapPolygon edited="0">
                <wp:start x="0" y="0"/>
                <wp:lineTo x="0" y="21051"/>
                <wp:lineTo x="21173" y="21051"/>
                <wp:lineTo x="211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8" t="1203" r="31559" b="-1203"/>
                    <a:stretch/>
                  </pic:blipFill>
                  <pic:spPr bwMode="auto">
                    <a:xfrm>
                      <a:off x="0" y="0"/>
                      <a:ext cx="803275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A9E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835D8F3" wp14:editId="7642F124">
            <wp:simplePos x="0" y="0"/>
            <wp:positionH relativeFrom="column">
              <wp:posOffset>165735</wp:posOffset>
            </wp:positionH>
            <wp:positionV relativeFrom="paragraph">
              <wp:posOffset>688340</wp:posOffset>
            </wp:positionV>
            <wp:extent cx="798195" cy="627380"/>
            <wp:effectExtent l="0" t="0" r="0" b="7620"/>
            <wp:wrapTight wrapText="bothSides">
              <wp:wrapPolygon edited="0">
                <wp:start x="0" y="0"/>
                <wp:lineTo x="0" y="20988"/>
                <wp:lineTo x="20621" y="20988"/>
                <wp:lineTo x="206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" r="68060"/>
                    <a:stretch/>
                  </pic:blipFill>
                  <pic:spPr bwMode="auto">
                    <a:xfrm>
                      <a:off x="0" y="0"/>
                      <a:ext cx="79819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A9E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FF14B97" wp14:editId="4BA9716F">
            <wp:simplePos x="0" y="0"/>
            <wp:positionH relativeFrom="column">
              <wp:posOffset>1934210</wp:posOffset>
            </wp:positionH>
            <wp:positionV relativeFrom="paragraph">
              <wp:posOffset>687070</wp:posOffset>
            </wp:positionV>
            <wp:extent cx="748665" cy="607060"/>
            <wp:effectExtent l="0" t="0" r="0" b="2540"/>
            <wp:wrapTight wrapText="bothSides">
              <wp:wrapPolygon edited="0">
                <wp:start x="0" y="0"/>
                <wp:lineTo x="0" y="20787"/>
                <wp:lineTo x="20519" y="20787"/>
                <wp:lineTo x="20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5" t="1203" r="508" b="-1203"/>
                    <a:stretch/>
                  </pic:blipFill>
                  <pic:spPr bwMode="auto">
                    <a:xfrm>
                      <a:off x="0" y="0"/>
                      <a:ext cx="748665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A9E">
        <w:rPr>
          <w:b/>
          <w:lang w:val="de-CH"/>
        </w:rPr>
        <w:t xml:space="preserve">Bredtsche Regel </w:t>
      </w:r>
      <w:r w:rsidR="006F6A9E" w:rsidRPr="006F6A9E">
        <w:rPr>
          <w:lang w:val="de-CH"/>
        </w:rPr>
        <w:t>(moderne Fassung)</w:t>
      </w:r>
      <w:r w:rsidR="006F6A9E">
        <w:rPr>
          <w:lang w:val="de-CH"/>
        </w:rPr>
        <w:t xml:space="preserve">: in Polycyclen ist eine DB an Brückenköpfen nur möglich, wenn der </w:t>
      </w:r>
      <w:r w:rsidR="006F6A9E" w:rsidRPr="006F6A9E">
        <w:rPr>
          <w:i/>
          <w:lang w:val="de-CH"/>
        </w:rPr>
        <w:t>trans</w:t>
      </w:r>
      <w:r w:rsidR="006F6A9E">
        <w:rPr>
          <w:lang w:val="de-CH"/>
        </w:rPr>
        <w:t xml:space="preserve">-Teil an einem </w:t>
      </w:r>
      <w:r w:rsidR="006F6A9E" w:rsidRPr="006F6A9E">
        <w:rPr>
          <w:b/>
          <w:lang w:val="de-CH"/>
        </w:rPr>
        <w:t>Cyclus n</w:t>
      </w:r>
      <w:r w:rsidR="00FA3958">
        <w:rPr>
          <w:b/>
          <w:lang w:val="de-CH"/>
        </w:rPr>
        <w:t xml:space="preserve"> </w:t>
      </w:r>
      <w:r w:rsidR="006F6A9E" w:rsidRPr="006F6A9E">
        <w:rPr>
          <w:b/>
          <w:lang w:val="de-CH"/>
        </w:rPr>
        <w:t>≥</w:t>
      </w:r>
      <w:r w:rsidR="00FA3958">
        <w:rPr>
          <w:b/>
          <w:lang w:val="de-CH"/>
        </w:rPr>
        <w:t xml:space="preserve"> </w:t>
      </w:r>
      <w:r w:rsidR="006F6A9E" w:rsidRPr="006F6A9E">
        <w:rPr>
          <w:b/>
          <w:lang w:val="de-CH"/>
        </w:rPr>
        <w:t>8</w:t>
      </w:r>
      <w:r w:rsidR="006F6A9E">
        <w:rPr>
          <w:lang w:val="de-CH"/>
        </w:rPr>
        <w:t xml:space="preserve"> beteiligt ist.</w:t>
      </w:r>
    </w:p>
    <w:p w14:paraId="2D4DC922" w14:textId="38A67C36" w:rsidR="00F100BC" w:rsidRDefault="00F100BC" w:rsidP="00F100BC">
      <w:pPr>
        <w:rPr>
          <w:lang w:val="de-CH"/>
        </w:rPr>
      </w:pPr>
      <w:r>
        <w:rPr>
          <w:lang w:val="de-CH"/>
        </w:rPr>
        <w:t>Grund ist, dass bei Cyclen mit weniger als 8 Ringen</w:t>
      </w:r>
      <w:r w:rsidR="00586DA6">
        <w:rPr>
          <w:lang w:val="de-CH"/>
        </w:rPr>
        <w:t xml:space="preserve"> verdreht wird die Doppelbindung aufgrund der fehlenden </w:t>
      </w:r>
      <w:r w:rsidR="00586DA6">
        <w:rPr>
          <w:lang w:val="de-CH"/>
        </w:rPr>
        <w:lastRenderedPageBreak/>
        <w:t>Planarität leicht verdreht (</w:t>
      </w:r>
      <w:r w:rsidR="00586DA6" w:rsidRPr="00586DA6">
        <w:rPr>
          <w:b/>
          <w:lang w:val="de-CH"/>
        </w:rPr>
        <w:t>Verdrillung</w:t>
      </w:r>
      <w:r w:rsidR="00586DA6">
        <w:rPr>
          <w:lang w:val="de-CH"/>
        </w:rPr>
        <w:t xml:space="preserve">) wird, sodass die p-Orbitale nicht mehr ideal senkrecht </w:t>
      </w:r>
      <w:proofErr w:type="gramStart"/>
      <w:r w:rsidR="00586DA6">
        <w:rPr>
          <w:lang w:val="de-CH"/>
        </w:rPr>
        <w:t>zueinander stehen</w:t>
      </w:r>
      <w:proofErr w:type="gramEnd"/>
      <w:r w:rsidR="00586DA6">
        <w:rPr>
          <w:lang w:val="de-CH"/>
        </w:rPr>
        <w:t>.</w:t>
      </w:r>
    </w:p>
    <w:p w14:paraId="2DED8AD0" w14:textId="300D510F" w:rsidR="00F100BC" w:rsidRPr="00C075BF" w:rsidRDefault="00C075BF" w:rsidP="00F100BC">
      <w:pPr>
        <w:pStyle w:val="Heading3"/>
        <w:framePr w:wrap="around" w:hAnchor="page" w:x="6290" w:y="152"/>
        <w:rPr>
          <w:lang w:val="de-CH"/>
        </w:rPr>
      </w:pPr>
      <w:r>
        <w:rPr>
          <w:lang w:val="de-CH"/>
        </w:rPr>
        <w:t>gruppierte Doppelbindungen</w:t>
      </w:r>
    </w:p>
    <w:p w14:paraId="6A32A896" w14:textId="1ABFFB5C" w:rsidR="005D3D86" w:rsidRPr="006F6A9E" w:rsidRDefault="00C075BF" w:rsidP="006F6A9E">
      <w:pPr>
        <w:pStyle w:val="ListParagraph"/>
        <w:numPr>
          <w:ilvl w:val="0"/>
          <w:numId w:val="7"/>
        </w:numPr>
        <w:rPr>
          <w:b/>
          <w:lang w:val="de-CH"/>
        </w:rPr>
      </w:pPr>
      <w:r w:rsidRPr="00D02A75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5AE65D03" wp14:editId="5CA08023">
            <wp:simplePos x="0" y="0"/>
            <wp:positionH relativeFrom="column">
              <wp:posOffset>2105025</wp:posOffset>
            </wp:positionH>
            <wp:positionV relativeFrom="paragraph">
              <wp:posOffset>897890</wp:posOffset>
            </wp:positionV>
            <wp:extent cx="682625" cy="867410"/>
            <wp:effectExtent l="0" t="0" r="3175" b="0"/>
            <wp:wrapTight wrapText="bothSides">
              <wp:wrapPolygon edited="0">
                <wp:start x="0" y="0"/>
                <wp:lineTo x="0" y="20873"/>
                <wp:lineTo x="20897" y="20873"/>
                <wp:lineTo x="2089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A9E" w:rsidRPr="006F6A9E">
        <w:rPr>
          <w:b/>
          <w:lang w:val="de-CH"/>
        </w:rPr>
        <w:t>kumulierte DB</w:t>
      </w:r>
      <w:r w:rsidR="006F6A9E">
        <w:rPr>
          <w:b/>
          <w:lang w:val="de-CH"/>
        </w:rPr>
        <w:t>:</w:t>
      </w:r>
      <w:r w:rsidR="006F6A9E" w:rsidRPr="006F6A9E">
        <w:rPr>
          <w:lang w:val="de-CH"/>
        </w:rPr>
        <w:t xml:space="preserve"> Mehrere </w:t>
      </w:r>
      <w:r w:rsidR="006F6A9E" w:rsidRPr="006F6A9E">
        <w:rPr>
          <w:b/>
          <w:lang w:val="de-CH"/>
        </w:rPr>
        <w:t>direkt</w:t>
      </w:r>
      <w:r w:rsidR="006F6A9E">
        <w:rPr>
          <w:lang w:val="de-CH"/>
        </w:rPr>
        <w:t xml:space="preserve"> </w:t>
      </w:r>
      <w:r w:rsidR="006F6A9E" w:rsidRPr="006F6A9E">
        <w:rPr>
          <w:lang w:val="de-CH"/>
        </w:rPr>
        <w:t>benachbarte DB</w:t>
      </w:r>
      <w:r w:rsidR="00D02A75">
        <w:rPr>
          <w:lang w:val="de-CH"/>
        </w:rPr>
        <w:t xml:space="preserve">. </w:t>
      </w:r>
      <w:r w:rsidR="00403215">
        <w:rPr>
          <w:lang w:val="de-CH"/>
        </w:rPr>
        <w:t xml:space="preserve">Verbindungen mit genau zwei kumulierten DB nennt man </w:t>
      </w:r>
      <w:r w:rsidR="00403215" w:rsidRPr="00403215">
        <w:rPr>
          <w:b/>
          <w:lang w:val="de-CH"/>
        </w:rPr>
        <w:t>Allene</w:t>
      </w:r>
      <w:r w:rsidR="00D02A75">
        <w:rPr>
          <w:lang w:val="de-CH"/>
        </w:rPr>
        <w:t xml:space="preserve">, jene mit &gt;2 DB nennt man </w:t>
      </w:r>
      <w:r w:rsidR="00D02A75" w:rsidRPr="00D02A75">
        <w:rPr>
          <w:b/>
          <w:lang w:val="de-CH"/>
        </w:rPr>
        <w:t>Kumulene</w:t>
      </w:r>
      <w:r w:rsidR="006F6A9E" w:rsidRPr="006F6A9E">
        <w:rPr>
          <w:lang w:val="de-CH"/>
        </w:rPr>
        <w:t>.</w:t>
      </w:r>
      <w:r w:rsidR="00D02A75" w:rsidRPr="00D02A75">
        <w:rPr>
          <w:b/>
          <w:lang w:val="de-CH"/>
        </w:rPr>
        <w:t xml:space="preserve"> </w:t>
      </w:r>
    </w:p>
    <w:p w14:paraId="347A7E5A" w14:textId="6E34B748" w:rsidR="006F6A9E" w:rsidRPr="006F6A9E" w:rsidRDefault="006F6A9E" w:rsidP="006F6A9E">
      <w:pPr>
        <w:pStyle w:val="ListParagraph"/>
        <w:numPr>
          <w:ilvl w:val="0"/>
          <w:numId w:val="7"/>
        </w:numPr>
        <w:rPr>
          <w:b/>
          <w:lang w:val="de-CH"/>
        </w:rPr>
      </w:pPr>
      <w:r>
        <w:rPr>
          <w:b/>
          <w:lang w:val="de-CH"/>
        </w:rPr>
        <w:t>Konjugierte DB:</w:t>
      </w:r>
      <w:r>
        <w:rPr>
          <w:lang w:val="de-CH"/>
        </w:rPr>
        <w:t xml:space="preserve"> alternierende aneinandergereihte EB und DB</w:t>
      </w:r>
    </w:p>
    <w:p w14:paraId="76F99AFF" w14:textId="3E38FD47" w:rsidR="00D02A75" w:rsidRPr="00FA3958" w:rsidRDefault="006F6A9E" w:rsidP="00403215">
      <w:pPr>
        <w:pStyle w:val="ListParagraph"/>
        <w:numPr>
          <w:ilvl w:val="0"/>
          <w:numId w:val="7"/>
        </w:numPr>
        <w:rPr>
          <w:b/>
          <w:lang w:val="de-CH"/>
        </w:rPr>
      </w:pPr>
      <w:r>
        <w:rPr>
          <w:b/>
          <w:lang w:val="de-CH"/>
        </w:rPr>
        <w:t>Isolierte DB:</w:t>
      </w:r>
      <w:r>
        <w:rPr>
          <w:lang w:val="de-CH"/>
        </w:rPr>
        <w:t xml:space="preserve"> durch mehrere EB voneinander getrennt</w:t>
      </w:r>
    </w:p>
    <w:p w14:paraId="78F2162D" w14:textId="1560C136" w:rsidR="00FA3958" w:rsidRPr="00FA3958" w:rsidRDefault="00FA3958" w:rsidP="00FA3958">
      <w:pPr>
        <w:pStyle w:val="Heading2"/>
        <w:framePr w:wrap="around"/>
        <w:rPr>
          <w:lang w:val="de-CH"/>
        </w:rPr>
      </w:pPr>
      <w:r>
        <w:rPr>
          <w:lang w:val="de-CH"/>
        </w:rPr>
        <w:t>Eliminierung</w:t>
      </w:r>
    </w:p>
    <w:p w14:paraId="0145828B" w14:textId="12C3BF97" w:rsidR="00D02A75" w:rsidRPr="00D02A75" w:rsidRDefault="00D02A75" w:rsidP="00D02A75">
      <w:pPr>
        <w:rPr>
          <w:b/>
          <w:lang w:val="de-CH"/>
        </w:rPr>
      </w:pPr>
      <w:r w:rsidRPr="006F6A9E">
        <w:rPr>
          <w:noProof/>
        </w:rPr>
        <w:drawing>
          <wp:inline distT="0" distB="0" distL="0" distR="0" wp14:anchorId="665A8AF5" wp14:editId="44DD4053">
            <wp:extent cx="2639060" cy="5340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D4C5" w14:textId="4584C8C1" w:rsidR="006F6A9E" w:rsidRDefault="006F6A9E" w:rsidP="006F6A9E">
      <w:pPr>
        <w:rPr>
          <w:lang w:val="de-CH"/>
        </w:rPr>
      </w:pPr>
      <w:r>
        <w:rPr>
          <w:lang w:val="de-CH"/>
        </w:rPr>
        <w:t xml:space="preserve">Alkene gewinnt man durch </w:t>
      </w:r>
      <w:r w:rsidRPr="006F6A9E">
        <w:rPr>
          <w:b/>
          <w:lang w:val="de-CH"/>
        </w:rPr>
        <w:t xml:space="preserve">Eliminierung </w:t>
      </w:r>
      <w:r w:rsidRPr="00F57EFF">
        <w:rPr>
          <w:lang w:val="de-CH"/>
        </w:rPr>
        <w:t xml:space="preserve">von </w:t>
      </w:r>
      <w:r w:rsidR="00F57EFF" w:rsidRPr="00BC6F8D">
        <w:rPr>
          <w:b/>
          <w:lang w:val="de-CH"/>
        </w:rPr>
        <w:t xml:space="preserve">zwei </w:t>
      </w:r>
      <w:r w:rsidRPr="00BC6F8D">
        <w:rPr>
          <w:b/>
          <w:lang w:val="de-CH"/>
        </w:rPr>
        <w:t>Atomen</w:t>
      </w:r>
      <w:r w:rsidR="003F217D" w:rsidRPr="003F2EBA">
        <w:rPr>
          <w:lang w:val="de-CH"/>
        </w:rPr>
        <w:t xml:space="preserve"> (</w:t>
      </w:r>
      <w:r w:rsidR="003F2EBA" w:rsidRPr="003F2EBA">
        <w:rPr>
          <w:lang w:val="de-CH"/>
        </w:rPr>
        <w:t xml:space="preserve">ein </w:t>
      </w:r>
      <w:r w:rsidR="003F217D">
        <w:rPr>
          <w:b/>
          <w:lang w:val="de-CH"/>
        </w:rPr>
        <w:t>Elektrofug</w:t>
      </w:r>
      <w:r w:rsidR="00F57EFF">
        <w:rPr>
          <w:b/>
          <w:lang w:val="de-CH"/>
        </w:rPr>
        <w:t xml:space="preserve"> </w:t>
      </w:r>
      <w:r w:rsidR="00F57EFF" w:rsidRPr="003F2EBA">
        <w:rPr>
          <w:lang w:val="de-CH"/>
        </w:rPr>
        <w:t>und</w:t>
      </w:r>
      <w:r w:rsidR="00F57EFF">
        <w:rPr>
          <w:b/>
          <w:lang w:val="de-CH"/>
        </w:rPr>
        <w:t xml:space="preserve"> </w:t>
      </w:r>
      <w:r w:rsidR="003F2EBA">
        <w:rPr>
          <w:lang w:val="de-CH"/>
        </w:rPr>
        <w:t xml:space="preserve">ein </w:t>
      </w:r>
      <w:r w:rsidR="00F57EFF">
        <w:rPr>
          <w:b/>
          <w:lang w:val="de-CH"/>
        </w:rPr>
        <w:t>Nu</w:t>
      </w:r>
      <w:r w:rsidR="003F217D">
        <w:rPr>
          <w:b/>
          <w:lang w:val="de-CH"/>
        </w:rPr>
        <w:t>kleofug</w:t>
      </w:r>
      <w:r w:rsidR="00F57EFF">
        <w:rPr>
          <w:b/>
          <w:lang w:val="de-CH"/>
        </w:rPr>
        <w:t>)</w:t>
      </w:r>
      <w:r>
        <w:rPr>
          <w:b/>
          <w:lang w:val="de-CH"/>
        </w:rPr>
        <w:t xml:space="preserve"> in </w:t>
      </w:r>
      <w:r w:rsidRPr="006F6A9E">
        <w:rPr>
          <w:b/>
          <w:lang w:val="de-CH"/>
        </w:rPr>
        <w:t>Alkanen</w:t>
      </w:r>
      <w:r>
        <w:rPr>
          <w:lang w:val="de-CH"/>
        </w:rPr>
        <w:t xml:space="preserve">. Dabei </w:t>
      </w:r>
      <w:r w:rsidR="00F57EFF">
        <w:rPr>
          <w:lang w:val="de-CH"/>
        </w:rPr>
        <w:t>entsteht eine DB:</w:t>
      </w:r>
    </w:p>
    <w:p w14:paraId="0A9842F7" w14:textId="453458E4" w:rsidR="00F57EFF" w:rsidRDefault="00F57EFF" w:rsidP="00F57EFF">
      <w:pPr>
        <w:pStyle w:val="ListParagraph"/>
        <w:numPr>
          <w:ilvl w:val="0"/>
          <w:numId w:val="8"/>
        </w:numPr>
        <w:rPr>
          <w:lang w:val="de-CH"/>
        </w:rPr>
      </w:pPr>
      <w:r w:rsidRPr="00F57EFF">
        <w:rPr>
          <w:b/>
          <w:lang w:val="de-CH"/>
        </w:rPr>
        <w:t>Elektrofug</w:t>
      </w:r>
      <w:r w:rsidR="00BC6F8D">
        <w:rPr>
          <w:b/>
          <w:lang w:val="de-CH"/>
        </w:rPr>
        <w:t xml:space="preserve"> </w:t>
      </w:r>
      <w:r>
        <w:rPr>
          <w:lang w:val="de-CH"/>
        </w:rPr>
        <w:t xml:space="preserve">(hier: H): Abgangsgruppe, die beide </w:t>
      </w:r>
      <w:r w:rsidRPr="003F2EBA">
        <w:rPr>
          <w:b/>
          <w:lang w:val="de-CH"/>
        </w:rPr>
        <w:t>bEP zurücklässt</w:t>
      </w:r>
      <w:r>
        <w:rPr>
          <w:lang w:val="de-CH"/>
        </w:rPr>
        <w:t xml:space="preserve"> (Heterolyse </w:t>
      </w:r>
      <w:r w:rsidRPr="00F57EFF">
        <w:rPr>
          <w:lang w:val="de-CH"/>
        </w:rPr>
        <w:sym w:font="Wingdings" w:char="F0E0"/>
      </w:r>
      <w:r>
        <w:rPr>
          <w:lang w:val="de-CH"/>
        </w:rPr>
        <w:t xml:space="preserve"> H</w:t>
      </w:r>
      <w:r>
        <w:rPr>
          <w:vertAlign w:val="superscript"/>
          <w:lang w:val="de-CH"/>
        </w:rPr>
        <w:t>+</w:t>
      </w:r>
      <w:r>
        <w:rPr>
          <w:lang w:val="de-CH"/>
        </w:rPr>
        <w:t>).</w:t>
      </w:r>
    </w:p>
    <w:p w14:paraId="0E4DB674" w14:textId="0442ECB6" w:rsidR="00F57EFF" w:rsidRDefault="00F57EFF" w:rsidP="00F57EFF">
      <w:pPr>
        <w:pStyle w:val="ListParagraph"/>
        <w:numPr>
          <w:ilvl w:val="0"/>
          <w:numId w:val="8"/>
        </w:numPr>
        <w:rPr>
          <w:lang w:val="de-CH"/>
        </w:rPr>
      </w:pPr>
      <w:r w:rsidRPr="00F57EFF">
        <w:rPr>
          <w:b/>
          <w:lang w:val="de-CH"/>
        </w:rPr>
        <w:t>Nukleofuge</w:t>
      </w:r>
      <w:r>
        <w:rPr>
          <w:lang w:val="de-CH"/>
        </w:rPr>
        <w:t xml:space="preserve"> (hier: Y):</w:t>
      </w:r>
      <w:r w:rsidRPr="00F57EFF">
        <w:rPr>
          <w:lang w:val="de-CH"/>
        </w:rPr>
        <w:t xml:space="preserve"> </w:t>
      </w:r>
      <w:r>
        <w:rPr>
          <w:lang w:val="de-CH"/>
        </w:rPr>
        <w:t xml:space="preserve">Abgangsgruppe, die beide </w:t>
      </w:r>
      <w:r w:rsidRPr="003F2EBA">
        <w:rPr>
          <w:b/>
          <w:lang w:val="de-CH"/>
        </w:rPr>
        <w:t>bEP mitnimmt</w:t>
      </w:r>
      <w:r>
        <w:rPr>
          <w:lang w:val="de-CH"/>
        </w:rPr>
        <w:t xml:space="preserve"> (Heterolyse </w:t>
      </w:r>
      <w:r w:rsidR="003F2EBA">
        <w:rPr>
          <w:lang w:val="de-CH"/>
        </w:rPr>
        <w:t>wie bei</w:t>
      </w:r>
      <w:r>
        <w:rPr>
          <w:lang w:val="de-CH"/>
        </w:rPr>
        <w:t xml:space="preserve"> S</w:t>
      </w:r>
      <w:r>
        <w:rPr>
          <w:vertAlign w:val="subscript"/>
          <w:lang w:val="de-CH"/>
        </w:rPr>
        <w:t>N</w:t>
      </w:r>
      <w:r>
        <w:rPr>
          <w:lang w:val="de-CH"/>
        </w:rPr>
        <w:t>-Reaktionen</w:t>
      </w:r>
      <w:r w:rsidR="003F2EBA">
        <w:rPr>
          <w:lang w:val="de-CH"/>
        </w:rPr>
        <w:t xml:space="preserve"> </w:t>
      </w:r>
      <w:r w:rsidR="003F2EBA" w:rsidRPr="003F2EBA">
        <w:rPr>
          <w:lang w:val="de-CH"/>
        </w:rPr>
        <w:sym w:font="Wingdings" w:char="F0E0"/>
      </w:r>
      <w:r w:rsidR="003F2EBA">
        <w:rPr>
          <w:lang w:val="de-CH"/>
        </w:rPr>
        <w:t xml:space="preserve"> Y</w:t>
      </w:r>
      <w:r w:rsidR="003F2EBA">
        <w:rPr>
          <w:vertAlign w:val="superscript"/>
          <w:lang w:val="de-CH"/>
        </w:rPr>
        <w:t>-</w:t>
      </w:r>
      <w:r>
        <w:rPr>
          <w:lang w:val="de-CH"/>
        </w:rPr>
        <w:t>).</w:t>
      </w:r>
    </w:p>
    <w:p w14:paraId="4E64F40C" w14:textId="2AA20563" w:rsidR="003F2EBA" w:rsidRPr="003F2EBA" w:rsidRDefault="003F2EBA" w:rsidP="003F2EBA">
      <w:pPr>
        <w:rPr>
          <w:lang w:val="de-CH"/>
        </w:rPr>
      </w:pPr>
      <w:r>
        <w:rPr>
          <w:lang w:val="de-CH"/>
        </w:rPr>
        <w:t>Wie bei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-Reaktionen gibt es </w:t>
      </w:r>
      <w:r w:rsidRPr="003F2EBA">
        <w:rPr>
          <w:b/>
          <w:lang w:val="de-CH"/>
        </w:rPr>
        <w:t>zwei Eliminierungstypen</w:t>
      </w:r>
      <w:r>
        <w:rPr>
          <w:lang w:val="de-CH"/>
        </w:rPr>
        <w:t xml:space="preserve"> (E1- und E2-Reaktion</w:t>
      </w:r>
      <w:r>
        <w:rPr>
          <w:rStyle w:val="FootnoteReference"/>
          <w:lang w:val="de-CH"/>
        </w:rPr>
        <w:footnoteReference w:id="2"/>
      </w:r>
      <w:r>
        <w:rPr>
          <w:lang w:val="de-CH"/>
        </w:rPr>
        <w:t>), die mit den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-Reaktionen in </w:t>
      </w:r>
      <w:r w:rsidRPr="00BC6F8D">
        <w:rPr>
          <w:b/>
          <w:lang w:val="de-CH"/>
        </w:rPr>
        <w:t>Konkurrenz</w:t>
      </w:r>
      <w:r>
        <w:rPr>
          <w:lang w:val="de-CH"/>
        </w:rPr>
        <w:t xml:space="preserve"> stehen.</w:t>
      </w:r>
    </w:p>
    <w:p w14:paraId="565D46DF" w14:textId="51C5BBD5" w:rsidR="00F4175A" w:rsidRDefault="003F2EBA" w:rsidP="003F2EBA">
      <w:pPr>
        <w:pStyle w:val="Heading3"/>
        <w:framePr w:wrap="around"/>
        <w:rPr>
          <w:lang w:val="de-CH"/>
        </w:rPr>
      </w:pPr>
      <w:r>
        <w:rPr>
          <w:lang w:val="de-CH"/>
        </w:rPr>
        <w:t>Allgemeines Schema</w:t>
      </w:r>
    </w:p>
    <w:p w14:paraId="5374C4D5" w14:textId="347ECF3B" w:rsidR="00484208" w:rsidRDefault="00484208" w:rsidP="00484208">
      <w:pPr>
        <w:pStyle w:val="ListParagraph"/>
        <w:numPr>
          <w:ilvl w:val="0"/>
          <w:numId w:val="19"/>
        </w:numPr>
        <w:rPr>
          <w:lang w:val="de-CH"/>
        </w:rPr>
      </w:pPr>
      <w:r w:rsidRPr="00484208">
        <w:rPr>
          <w:b/>
          <w:lang w:val="de-CH"/>
        </w:rPr>
        <w:t>Säure-Base-Reaktion</w:t>
      </w:r>
      <w:r>
        <w:rPr>
          <w:lang w:val="de-CH"/>
        </w:rPr>
        <w:t xml:space="preserve">: Substrat (Säure) verliert ein </w:t>
      </w:r>
      <w:r w:rsidRPr="007D33A0">
        <w:rPr>
          <w:b/>
          <w:color w:val="FFC000"/>
          <w:lang w:val="de-CH"/>
        </w:rPr>
        <w:t>H-Atom</w:t>
      </w:r>
      <w:r w:rsidRPr="003F2EBA">
        <w:rPr>
          <w:color w:val="FFC000"/>
          <w:lang w:val="de-CH"/>
        </w:rPr>
        <w:t xml:space="preserve"> </w:t>
      </w:r>
      <w:r w:rsidR="003F2EBA">
        <w:rPr>
          <w:color w:val="000000" w:themeColor="text1"/>
          <w:lang w:val="de-CH"/>
        </w:rPr>
        <w:t xml:space="preserve">in </w:t>
      </w:r>
      <w:r w:rsidR="003F2EBA" w:rsidRPr="003F2EBA">
        <w:rPr>
          <w:rFonts w:ascii="Calibri" w:eastAsia="Calibri" w:hAnsi="Calibri" w:cs="Calibri"/>
        </w:rPr>
        <w:t>β</w:t>
      </w:r>
      <w:r w:rsidR="003F2EBA" w:rsidRPr="00381C03">
        <w:rPr>
          <w:lang w:val="de-DE"/>
        </w:rPr>
        <w:t>-</w:t>
      </w:r>
      <w:r w:rsidR="003F2EBA" w:rsidRPr="00BC6F8D">
        <w:rPr>
          <w:b/>
          <w:lang w:val="de-DE"/>
        </w:rPr>
        <w:t>Position</w:t>
      </w:r>
      <w:r w:rsidR="003F2EBA" w:rsidRPr="00BC6F8D">
        <w:rPr>
          <w:rFonts w:ascii="Calibri" w:hAnsi="Calibri" w:cs="Calibri"/>
          <w:b/>
          <w:color w:val="000000" w:themeColor="text1"/>
          <w:lang w:val="de-CH"/>
        </w:rPr>
        <w:t xml:space="preserve"> </w:t>
      </w:r>
      <w:r>
        <w:rPr>
          <w:lang w:val="de-CH"/>
        </w:rPr>
        <w:t xml:space="preserve">an eine </w:t>
      </w:r>
      <w:r w:rsidRPr="003F2EBA">
        <w:rPr>
          <w:color w:val="0432FF"/>
          <w:lang w:val="de-CH"/>
        </w:rPr>
        <w:t>Base (B</w:t>
      </w:r>
      <w:r w:rsidRPr="003F2EBA">
        <w:rPr>
          <w:color w:val="0432FF"/>
          <w:vertAlign w:val="superscript"/>
          <w:lang w:val="de-CH"/>
        </w:rPr>
        <w:t>-</w:t>
      </w:r>
      <w:r w:rsidRPr="003F2EBA">
        <w:rPr>
          <w:color w:val="0432FF"/>
          <w:lang w:val="de-CH"/>
        </w:rPr>
        <w:t>)</w:t>
      </w:r>
    </w:p>
    <w:p w14:paraId="41B007D4" w14:textId="77777777" w:rsidR="00484208" w:rsidRPr="003F2EBA" w:rsidRDefault="00AB4AEE" w:rsidP="00484208">
      <w:pPr>
        <w:pStyle w:val="ListParagraph"/>
        <w:numPr>
          <w:ilvl w:val="0"/>
          <w:numId w:val="19"/>
        </w:numPr>
        <w:rPr>
          <w:color w:val="FF2F92"/>
          <w:lang w:val="de-CH"/>
        </w:rPr>
      </w:pPr>
      <w:r w:rsidRPr="003F2EBA">
        <w:rPr>
          <w:b/>
          <w:color w:val="000000" w:themeColor="text1"/>
          <w:lang w:val="de-CH"/>
        </w:rPr>
        <w:t>Abspaltung des</w:t>
      </w:r>
      <w:r w:rsidRPr="003F2EBA">
        <w:rPr>
          <w:b/>
          <w:color w:val="FF2F92"/>
          <w:lang w:val="de-CH"/>
        </w:rPr>
        <w:t xml:space="preserve"> Nukleofugs</w:t>
      </w:r>
      <w:r w:rsidRPr="003F2EBA">
        <w:rPr>
          <w:color w:val="FF2F92"/>
          <w:lang w:val="de-CH"/>
        </w:rPr>
        <w:t xml:space="preserve"> </w:t>
      </w:r>
      <w:r w:rsidRPr="003F2EBA">
        <w:rPr>
          <w:color w:val="000000" w:themeColor="text1"/>
          <w:lang w:val="de-CH"/>
        </w:rPr>
        <w:t xml:space="preserve">H-Y </w:t>
      </w:r>
      <w:r w:rsidRPr="003F2EBA">
        <w:rPr>
          <w:color w:val="000000" w:themeColor="text1"/>
          <w:lang w:val="de-CH"/>
        </w:rPr>
        <w:sym w:font="Wingdings" w:char="F0E0"/>
      </w:r>
      <w:r w:rsidRPr="003F2EBA">
        <w:rPr>
          <w:color w:val="000000" w:themeColor="text1"/>
          <w:lang w:val="de-CH"/>
        </w:rPr>
        <w:t xml:space="preserve"> </w:t>
      </w:r>
      <w:r w:rsidRPr="003F2EBA">
        <w:rPr>
          <w:color w:val="FF2F92"/>
          <w:lang w:val="de-CH"/>
        </w:rPr>
        <w:t>Y</w:t>
      </w:r>
      <w:r w:rsidRPr="003F2EBA">
        <w:rPr>
          <w:color w:val="FF2F92"/>
          <w:vertAlign w:val="superscript"/>
          <w:lang w:val="de-CH"/>
        </w:rPr>
        <w:t>-</w:t>
      </w:r>
    </w:p>
    <w:p w14:paraId="192931CD" w14:textId="167FB958" w:rsidR="00AB4AEE" w:rsidRPr="00484208" w:rsidRDefault="00AB4AEE" w:rsidP="00484208">
      <w:pPr>
        <w:pStyle w:val="ListParagraph"/>
        <w:numPr>
          <w:ilvl w:val="0"/>
          <w:numId w:val="19"/>
        </w:numPr>
        <w:rPr>
          <w:lang w:val="de-CH"/>
        </w:rPr>
      </w:pPr>
      <w:r>
        <w:rPr>
          <w:lang w:val="de-CH"/>
        </w:rPr>
        <w:t xml:space="preserve">Ausbildung einer </w:t>
      </w:r>
      <w:r w:rsidRPr="003F2EBA">
        <w:rPr>
          <w:b/>
          <w:lang w:val="de-CH"/>
        </w:rPr>
        <w:t>π-Bindung</w:t>
      </w:r>
      <w:r w:rsidR="00BC6F8D">
        <w:rPr>
          <w:lang w:val="de-CH"/>
        </w:rPr>
        <w:t xml:space="preserve"> mittels der zurückgelassenen bEP.</w:t>
      </w:r>
    </w:p>
    <w:p w14:paraId="5C683A85" w14:textId="2E7F8AF6" w:rsidR="00F57EFF" w:rsidRDefault="003F2EBA" w:rsidP="00F57EFF">
      <w:pPr>
        <w:rPr>
          <w:lang w:val="de-CH"/>
        </w:rPr>
      </w:pPr>
      <w:r w:rsidRPr="003F2EBA">
        <w:rPr>
          <w:noProof/>
        </w:rPr>
        <w:lastRenderedPageBreak/>
        <w:drawing>
          <wp:inline distT="0" distB="0" distL="0" distR="0" wp14:anchorId="6E02D1DC" wp14:editId="459C63AD">
            <wp:extent cx="2639060" cy="862330"/>
            <wp:effectExtent l="0" t="0" r="254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E867" w14:textId="3888213D" w:rsidR="003F2EBA" w:rsidRDefault="003F2EBA" w:rsidP="00F57EFF">
      <w:pPr>
        <w:rPr>
          <w:lang w:val="de-DE"/>
        </w:rPr>
      </w:pPr>
      <w:r>
        <w:rPr>
          <w:lang w:val="de-CH"/>
        </w:rPr>
        <w:t xml:space="preserve">Man spricht bei </w:t>
      </w:r>
      <w:r w:rsidRPr="003F2EBA">
        <w:rPr>
          <w:b/>
          <w:lang w:val="de-CH"/>
        </w:rPr>
        <w:t>1,2-Eliminierungen</w:t>
      </w:r>
      <w:r>
        <w:rPr>
          <w:lang w:val="de-CH"/>
        </w:rPr>
        <w:t xml:space="preserve"> auch von </w:t>
      </w:r>
      <w:r w:rsidRPr="003F2EBA">
        <w:rPr>
          <w:rFonts w:ascii="Calibri" w:eastAsia="Calibri" w:hAnsi="Calibri" w:cs="Calibri"/>
        </w:rPr>
        <w:t>β</w:t>
      </w:r>
      <w:r w:rsidRPr="003F2EBA">
        <w:rPr>
          <w:lang w:val="de-DE"/>
        </w:rPr>
        <w:t>-</w:t>
      </w:r>
      <w:r w:rsidRPr="003F2EBA">
        <w:rPr>
          <w:b/>
          <w:lang w:val="de-DE"/>
        </w:rPr>
        <w:t>Eliminierung</w:t>
      </w:r>
      <w:r>
        <w:rPr>
          <w:lang w:val="de-DE"/>
        </w:rPr>
        <w:t xml:space="preserve">, da sich die Abgangsgruppe nicht direkt am Reaktionszentrum, sondern in </w:t>
      </w:r>
      <w:r w:rsidRPr="003F2EBA">
        <w:rPr>
          <w:rFonts w:ascii="Calibri" w:eastAsia="Calibri" w:hAnsi="Calibri" w:cs="Calibri"/>
        </w:rPr>
        <w:t>β</w:t>
      </w:r>
      <w:r w:rsidRPr="003F2EBA">
        <w:rPr>
          <w:lang w:val="de-DE"/>
        </w:rPr>
        <w:t>-</w:t>
      </w:r>
      <w:r>
        <w:rPr>
          <w:lang w:val="de-DE"/>
        </w:rPr>
        <w:t>Position befindet.</w:t>
      </w:r>
    </w:p>
    <w:p w14:paraId="4861288C" w14:textId="1663E11C" w:rsidR="00BE0720" w:rsidRPr="003F2EBA" w:rsidRDefault="00BE0720" w:rsidP="00F57EFF">
      <w:pPr>
        <w:rPr>
          <w:b/>
          <w:lang w:val="de-DE"/>
        </w:rPr>
      </w:pPr>
      <w:r>
        <w:rPr>
          <w:lang w:val="de-DE"/>
        </w:rPr>
        <w:t xml:space="preserve">Die Reaktionen finden insb. in </w:t>
      </w:r>
      <w:r w:rsidRPr="003F0660">
        <w:rPr>
          <w:b/>
          <w:lang w:val="de-DE"/>
        </w:rPr>
        <w:t xml:space="preserve">neutralem oder basischem Umfeld </w:t>
      </w:r>
      <w:r>
        <w:rPr>
          <w:lang w:val="de-DE"/>
        </w:rPr>
        <w:t>statt (da Base benötigt wird).</w:t>
      </w:r>
    </w:p>
    <w:p w14:paraId="2599F13C" w14:textId="77777777" w:rsidR="00F4175A" w:rsidRDefault="00F4175A" w:rsidP="00F4175A">
      <w:pPr>
        <w:pStyle w:val="Heading3"/>
        <w:framePr w:wrap="around"/>
        <w:rPr>
          <w:lang w:val="de-CH"/>
        </w:rPr>
      </w:pPr>
      <w:r>
        <w:rPr>
          <w:lang w:val="de-CH"/>
        </w:rPr>
        <w:t>ionische eliminierungsreaktion</w:t>
      </w:r>
    </w:p>
    <w:p w14:paraId="2A3FC49B" w14:textId="48C07651" w:rsidR="00AB6167" w:rsidRDefault="00AB6167" w:rsidP="00F4175A">
      <w:pPr>
        <w:rPr>
          <w:lang w:val="de-CH"/>
        </w:rPr>
      </w:pPr>
      <w:r w:rsidRPr="00477113">
        <w:rPr>
          <w:b/>
          <w:lang w:val="de-CH"/>
        </w:rPr>
        <w:t>Unterschied</w:t>
      </w:r>
      <w:r>
        <w:rPr>
          <w:lang w:val="de-CH"/>
        </w:rPr>
        <w:t xml:space="preserve"> zu den </w:t>
      </w:r>
      <w:r w:rsidRPr="00F4175A">
        <w:rPr>
          <w:lang w:val="de-CH"/>
        </w:rPr>
        <w:t>S</w:t>
      </w:r>
      <w:r w:rsidRPr="00F4175A">
        <w:rPr>
          <w:vertAlign w:val="subscript"/>
          <w:lang w:val="de-CH"/>
        </w:rPr>
        <w:t>N</w:t>
      </w:r>
      <w:r>
        <w:rPr>
          <w:lang w:val="de-CH"/>
        </w:rPr>
        <w:t xml:space="preserve">-Reaktionen ist vor allem, dass im </w:t>
      </w:r>
      <w:r w:rsidRPr="00AB6167">
        <w:rPr>
          <w:b/>
          <w:lang w:val="de-CH"/>
        </w:rPr>
        <w:t>produktbestimmenden Schritt</w:t>
      </w:r>
      <w:r w:rsidR="00BC6F8D">
        <w:rPr>
          <w:lang w:val="de-CH"/>
        </w:rPr>
        <w:t xml:space="preserve"> keine Addition einer neuen Gru</w:t>
      </w:r>
      <w:r>
        <w:rPr>
          <w:lang w:val="de-CH"/>
        </w:rPr>
        <w:t xml:space="preserve">ppe erfolgt, sondern eine Dehydratisierung. In anderen Worten: es wird insgesamt </w:t>
      </w:r>
      <w:r w:rsidRPr="00AB6167">
        <w:rPr>
          <w:b/>
          <w:lang w:val="de-CH"/>
        </w:rPr>
        <w:t>eliminiert</w:t>
      </w:r>
      <w:r w:rsidR="00BC6F8D">
        <w:rPr>
          <w:lang w:val="de-CH"/>
        </w:rPr>
        <w:t xml:space="preserve"> (-H, -Y </w:t>
      </w:r>
      <w:r w:rsidR="00BC6F8D">
        <w:rPr>
          <w:rFonts w:ascii="MS Mincho" w:eastAsia="MS Mincho" w:hAnsi="MS Mincho" w:cs="MS Mincho"/>
          <w:lang w:val="de-CH"/>
        </w:rPr>
        <w:t>⇨</w:t>
      </w:r>
      <w:r w:rsidR="00BC6F8D">
        <w:rPr>
          <w:lang w:val="de-CH"/>
        </w:rPr>
        <w:t xml:space="preserve"> </w:t>
      </w:r>
      <w:r>
        <w:rPr>
          <w:lang w:val="de-CH"/>
        </w:rPr>
        <w:t>DB)</w:t>
      </w:r>
      <w:r w:rsidRPr="00AB6167">
        <w:rPr>
          <w:b/>
          <w:lang w:val="de-CH"/>
        </w:rPr>
        <w:t>, nicht substituiert</w:t>
      </w:r>
      <w:r>
        <w:rPr>
          <w:b/>
          <w:lang w:val="de-CH"/>
        </w:rPr>
        <w:t xml:space="preserve"> </w:t>
      </w:r>
      <w:r>
        <w:rPr>
          <w:lang w:val="de-CH"/>
        </w:rPr>
        <w:t>(-R</w:t>
      </w:r>
      <w:r>
        <w:rPr>
          <w:vertAlign w:val="subscript"/>
          <w:lang w:val="de-CH"/>
        </w:rPr>
        <w:t>1</w:t>
      </w:r>
      <w:r w:rsidR="00BC6F8D">
        <w:rPr>
          <w:lang w:val="de-CH"/>
        </w:rPr>
        <w:t xml:space="preserve"> </w:t>
      </w:r>
      <w:r w:rsidR="00BC6F8D">
        <w:rPr>
          <w:rFonts w:ascii="MS Mincho" w:eastAsia="MS Mincho" w:hAnsi="MS Mincho" w:cs="MS Mincho"/>
          <w:lang w:val="de-CH"/>
        </w:rPr>
        <w:t>⇨</w:t>
      </w:r>
      <w:r>
        <w:rPr>
          <w:lang w:val="de-CH"/>
        </w:rPr>
        <w:t xml:space="preserve"> +R</w:t>
      </w:r>
      <w:r>
        <w:rPr>
          <w:vertAlign w:val="subscript"/>
          <w:lang w:val="de-CH"/>
        </w:rPr>
        <w:t>2</w:t>
      </w:r>
      <w:r>
        <w:rPr>
          <w:lang w:val="de-CH"/>
        </w:rPr>
        <w:t>).</w:t>
      </w:r>
    </w:p>
    <w:p w14:paraId="6B663CD5" w14:textId="4DAADB73" w:rsidR="003F217D" w:rsidRDefault="003F217D" w:rsidP="00F4175A">
      <w:pPr>
        <w:rPr>
          <w:lang w:val="de-CH"/>
        </w:rPr>
      </w:pPr>
      <w:r>
        <w:rPr>
          <w:lang w:val="de-CH"/>
        </w:rPr>
        <w:t>Grundsätzlich wir</w:t>
      </w:r>
      <w:r w:rsidR="00477113">
        <w:rPr>
          <w:lang w:val="de-CH"/>
        </w:rPr>
        <w:t>d</w:t>
      </w:r>
      <w:r>
        <w:rPr>
          <w:lang w:val="de-CH"/>
        </w:rPr>
        <w:t xml:space="preserve"> die </w:t>
      </w:r>
      <w:r w:rsidRPr="00A13CF3">
        <w:rPr>
          <w:b/>
          <w:lang w:val="de-CH"/>
        </w:rPr>
        <w:t>E2-Reaktion bevorzugt</w:t>
      </w:r>
      <w:r w:rsidR="00477113">
        <w:rPr>
          <w:lang w:val="de-CH"/>
        </w:rPr>
        <w:t xml:space="preserve">, ausser </w:t>
      </w:r>
      <w:r>
        <w:rPr>
          <w:lang w:val="de-CH"/>
        </w:rPr>
        <w:t xml:space="preserve">das </w:t>
      </w:r>
      <w:r w:rsidRPr="00477113">
        <w:rPr>
          <w:b/>
          <w:lang w:val="de-CH"/>
        </w:rPr>
        <w:t>Carbenium</w:t>
      </w:r>
      <w:r w:rsidR="00477113">
        <w:rPr>
          <w:b/>
          <w:lang w:val="de-CH"/>
        </w:rPr>
        <w:t>-Ion</w:t>
      </w:r>
      <w:r>
        <w:rPr>
          <w:lang w:val="de-CH"/>
        </w:rPr>
        <w:t xml:space="preserve"> der E1-Reaktion </w:t>
      </w:r>
      <w:r w:rsidR="00477113">
        <w:rPr>
          <w:lang w:val="de-CH"/>
        </w:rPr>
        <w:t>wird stark stabilisiert</w:t>
      </w:r>
      <w:r>
        <w:rPr>
          <w:lang w:val="de-CH"/>
        </w:rPr>
        <w:t xml:space="preserve"> (</w:t>
      </w:r>
      <w:r w:rsidR="00477113" w:rsidRPr="00381C03">
        <w:rPr>
          <w:lang w:val="de-DE"/>
        </w:rPr>
        <w:t xml:space="preserve">durch </w:t>
      </w:r>
      <w:r w:rsidR="00477113" w:rsidRPr="00477113">
        <w:rPr>
          <w:rFonts w:ascii="Calibri" w:eastAsia="Calibri" w:hAnsi="Calibri" w:cs="Calibri"/>
          <w:lang w:val="de-CH"/>
        </w:rPr>
        <w:t>σ</w:t>
      </w:r>
      <w:r w:rsidR="00477113" w:rsidRPr="00477113">
        <w:rPr>
          <w:lang w:val="de-DE"/>
        </w:rPr>
        <w:t xml:space="preserve">- &amp; </w:t>
      </w:r>
      <w:r w:rsidR="00477113">
        <w:rPr>
          <w:lang w:val="de-DE"/>
        </w:rPr>
        <w:t>π-Donoren</w:t>
      </w:r>
      <w:r>
        <w:rPr>
          <w:lang w:val="de-CH"/>
        </w:rPr>
        <w:t>).</w:t>
      </w:r>
    </w:p>
    <w:p w14:paraId="4C389F01" w14:textId="77777777" w:rsidR="00F4175A" w:rsidRDefault="00F4175A" w:rsidP="00F4175A">
      <w:pPr>
        <w:pStyle w:val="Heading4"/>
        <w:rPr>
          <w:lang w:val="de-CH"/>
        </w:rPr>
      </w:pPr>
      <w:r>
        <w:rPr>
          <w:lang w:val="de-CH"/>
        </w:rPr>
        <w:t>e1-Mechanismus</w:t>
      </w:r>
    </w:p>
    <w:p w14:paraId="3338CB4C" w14:textId="15B8A92E" w:rsidR="00E94E79" w:rsidRDefault="003F2EBA" w:rsidP="003F217D">
      <w:pPr>
        <w:rPr>
          <w:lang w:val="de-CH"/>
        </w:rPr>
      </w:pPr>
      <w:r w:rsidRPr="003F2EBA">
        <w:rPr>
          <w:noProof/>
        </w:rPr>
        <w:drawing>
          <wp:inline distT="0" distB="0" distL="0" distR="0" wp14:anchorId="683F1862" wp14:editId="0C6DE74A">
            <wp:extent cx="2745755" cy="753167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6456" cy="7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E599" w14:textId="77777777" w:rsidR="003F217D" w:rsidRDefault="003F217D" w:rsidP="003F217D">
      <w:pPr>
        <w:rPr>
          <w:lang w:val="de-CH"/>
        </w:rPr>
      </w:pPr>
      <w:r w:rsidRPr="003F217D">
        <w:rPr>
          <w:noProof/>
        </w:rPr>
        <w:drawing>
          <wp:inline distT="0" distB="0" distL="0" distR="0" wp14:anchorId="6233C0DE" wp14:editId="767AF69D">
            <wp:extent cx="2639060" cy="11944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E0E5" w14:textId="1309B564" w:rsidR="00F4175A" w:rsidRPr="003F217D" w:rsidRDefault="00AE45AA" w:rsidP="003F217D">
      <w:pPr>
        <w:rPr>
          <w:b/>
          <w:lang w:val="de-CH"/>
        </w:rPr>
      </w:pPr>
      <w:r>
        <w:rPr>
          <w:lang w:val="de-CH"/>
        </w:rPr>
        <w:t>Geschwindigkeitsbestimmender Schritt sowie Zwischenprodukt und ÜZ sind</w:t>
      </w:r>
      <w:r w:rsidR="00AB6167" w:rsidRPr="003F217D">
        <w:rPr>
          <w:lang w:val="de-CH"/>
        </w:rPr>
        <w:t xml:space="preserve"> </w:t>
      </w:r>
      <w:r w:rsidR="00AB6167" w:rsidRPr="00BC6F8D">
        <w:rPr>
          <w:b/>
          <w:lang w:val="de-CH"/>
        </w:rPr>
        <w:t>analog zur S</w:t>
      </w:r>
      <w:r w:rsidR="00AB6167" w:rsidRPr="00BC6F8D">
        <w:rPr>
          <w:b/>
          <w:vertAlign w:val="subscript"/>
          <w:lang w:val="de-CH"/>
        </w:rPr>
        <w:t>N</w:t>
      </w:r>
      <w:r w:rsidR="00AB6167" w:rsidRPr="00BC6F8D">
        <w:rPr>
          <w:b/>
          <w:lang w:val="de-CH"/>
        </w:rPr>
        <w:t>1-Reaktion</w:t>
      </w:r>
      <w:r w:rsidR="003F217D" w:rsidRPr="003F217D">
        <w:rPr>
          <w:lang w:val="de-CH"/>
        </w:rPr>
        <w:t>:</w:t>
      </w:r>
    </w:p>
    <w:p w14:paraId="66D78183" w14:textId="77777777" w:rsidR="003F217D" w:rsidRPr="003F217D" w:rsidRDefault="003F217D" w:rsidP="003F217D">
      <w:pPr>
        <w:pStyle w:val="ListParagraph"/>
        <w:numPr>
          <w:ilvl w:val="0"/>
          <w:numId w:val="14"/>
        </w:numPr>
        <w:rPr>
          <w:b/>
          <w:lang w:val="de-CH"/>
        </w:rPr>
      </w:pPr>
      <w:r>
        <w:rPr>
          <w:b/>
          <w:lang w:val="de-CH"/>
        </w:rPr>
        <w:t>Zweistufige Reaktion</w:t>
      </w:r>
      <w:r>
        <w:rPr>
          <w:lang w:val="de-CH"/>
        </w:rPr>
        <w:t xml:space="preserve"> </w:t>
      </w:r>
    </w:p>
    <w:p w14:paraId="74907400" w14:textId="0E9A0AD8" w:rsidR="003F217D" w:rsidRPr="003F217D" w:rsidRDefault="003F217D" w:rsidP="003F217D">
      <w:pPr>
        <w:pStyle w:val="ListParagraph"/>
        <w:numPr>
          <w:ilvl w:val="0"/>
          <w:numId w:val="14"/>
        </w:numPr>
        <w:rPr>
          <w:b/>
          <w:lang w:val="de-CH"/>
        </w:rPr>
      </w:pPr>
      <w:r w:rsidRPr="003F217D">
        <w:rPr>
          <w:b/>
          <w:lang w:val="de-CH"/>
        </w:rPr>
        <w:t>Kinetisch</w:t>
      </w:r>
      <w:r>
        <w:rPr>
          <w:lang w:val="de-CH"/>
        </w:rPr>
        <w:t xml:space="preserve"> </w:t>
      </w:r>
      <w:r w:rsidRPr="003F217D">
        <w:rPr>
          <w:b/>
          <w:lang w:val="de-CH"/>
        </w:rPr>
        <w:t>1. Ordnung</w:t>
      </w:r>
      <w:r>
        <w:rPr>
          <w:lang w:val="de-CH"/>
        </w:rPr>
        <w:t xml:space="preserve"> (v = k x [Substrat])</w:t>
      </w:r>
      <w:r w:rsidR="00617046">
        <w:rPr>
          <w:lang w:val="de-CH"/>
        </w:rPr>
        <w:t xml:space="preserve">, die </w:t>
      </w:r>
      <w:r w:rsidR="00617046" w:rsidRPr="00617046">
        <w:rPr>
          <w:b/>
          <w:lang w:val="de-CH"/>
        </w:rPr>
        <w:t>Base</w:t>
      </w:r>
      <w:r w:rsidR="00617046">
        <w:rPr>
          <w:lang w:val="de-CH"/>
        </w:rPr>
        <w:t xml:space="preserve"> beeinflusst die RG also nicht.</w:t>
      </w:r>
    </w:p>
    <w:p w14:paraId="64BF160A" w14:textId="75CEBC32" w:rsidR="00F4175A" w:rsidRPr="003F217D" w:rsidRDefault="00F4175A" w:rsidP="003F217D">
      <w:pPr>
        <w:pStyle w:val="ListParagraph"/>
        <w:numPr>
          <w:ilvl w:val="0"/>
          <w:numId w:val="14"/>
        </w:numPr>
        <w:rPr>
          <w:b/>
          <w:lang w:val="de-CH"/>
        </w:rPr>
      </w:pPr>
      <w:r w:rsidRPr="003F217D">
        <w:rPr>
          <w:b/>
          <w:lang w:val="de-CH"/>
        </w:rPr>
        <w:t>Zwischenprodukt</w:t>
      </w:r>
      <w:r w:rsidR="00477113">
        <w:rPr>
          <w:lang w:val="de-CH"/>
        </w:rPr>
        <w:t xml:space="preserve"> ist Carbenium-Ion</w:t>
      </w:r>
    </w:p>
    <w:p w14:paraId="1A87DFC3" w14:textId="116BAD73" w:rsidR="00BC6F8D" w:rsidRDefault="00AE45AA" w:rsidP="003F217D">
      <w:pPr>
        <w:rPr>
          <w:lang w:val="de-CH"/>
        </w:rPr>
      </w:pPr>
      <w:r>
        <w:rPr>
          <w:b/>
          <w:lang w:val="de-CH"/>
        </w:rPr>
        <w:t xml:space="preserve">Fazit: </w:t>
      </w:r>
      <w:r w:rsidR="00F4175A" w:rsidRPr="00AE45AA">
        <w:rPr>
          <w:lang w:val="de-CH"/>
        </w:rPr>
        <w:t>S</w:t>
      </w:r>
      <w:r w:rsidR="00F4175A" w:rsidRPr="00AE45AA">
        <w:rPr>
          <w:vertAlign w:val="subscript"/>
          <w:lang w:val="de-CH"/>
        </w:rPr>
        <w:t>N</w:t>
      </w:r>
      <w:r w:rsidR="00F4175A" w:rsidRPr="00AE45AA">
        <w:rPr>
          <w:lang w:val="de-CH"/>
        </w:rPr>
        <w:t xml:space="preserve">1 und E1 sind somit </w:t>
      </w:r>
      <w:r w:rsidR="00F4175A" w:rsidRPr="00AE45AA">
        <w:rPr>
          <w:b/>
          <w:lang w:val="de-CH"/>
        </w:rPr>
        <w:t>Konkurrenzreaktionen</w:t>
      </w:r>
      <w:r w:rsidR="00477113" w:rsidRPr="00AE45AA">
        <w:rPr>
          <w:lang w:val="de-CH"/>
        </w:rPr>
        <w:t xml:space="preserve">. Erst im produktbestimmenden Schritt wird entschieden, ob eliminiert oder substituiert </w:t>
      </w:r>
      <w:r w:rsidR="00BC6F8D">
        <w:rPr>
          <w:lang w:val="de-CH"/>
        </w:rPr>
        <w:t>wird.</w:t>
      </w:r>
    </w:p>
    <w:p w14:paraId="76806FAD" w14:textId="71A32BA8" w:rsidR="00AE45AA" w:rsidRPr="00AE45AA" w:rsidRDefault="00AE45AA" w:rsidP="003F217D">
      <w:pPr>
        <w:rPr>
          <w:b/>
          <w:lang w:val="de-CH"/>
        </w:rPr>
      </w:pPr>
      <w:r>
        <w:rPr>
          <w:lang w:val="de-CH"/>
        </w:rPr>
        <w:lastRenderedPageBreak/>
        <w:t>Auch E1-Reaktionen finden nur statt, wenn das Carbenium-Ion einigermassen stabil ist.</w:t>
      </w:r>
    </w:p>
    <w:p w14:paraId="2A77F01C" w14:textId="77777777" w:rsidR="00B168BB" w:rsidRDefault="00B168BB" w:rsidP="00B168BB">
      <w:pPr>
        <w:pStyle w:val="Heading5"/>
        <w:rPr>
          <w:lang w:val="de-CH"/>
        </w:rPr>
      </w:pPr>
      <w:r>
        <w:rPr>
          <w:lang w:val="de-CH"/>
        </w:rPr>
        <w:t>regioselektivität</w:t>
      </w:r>
    </w:p>
    <w:p w14:paraId="56432E13" w14:textId="347E2632" w:rsidR="00F4175A" w:rsidRDefault="003F217D" w:rsidP="00F4175A">
      <w:pPr>
        <w:rPr>
          <w:lang w:val="de-CH"/>
        </w:rPr>
      </w:pPr>
      <w:r>
        <w:rPr>
          <w:lang w:val="de-CH"/>
        </w:rPr>
        <w:t xml:space="preserve">Bei </w:t>
      </w:r>
      <w:r w:rsidRPr="00177820">
        <w:rPr>
          <w:b/>
          <w:lang w:val="de-CH"/>
        </w:rPr>
        <w:t>mehreren Produkten</w:t>
      </w:r>
      <w:r w:rsidR="00177820">
        <w:rPr>
          <w:lang w:val="de-CH"/>
        </w:rPr>
        <w:t xml:space="preserve">, d.h. wenn </w:t>
      </w:r>
      <w:r w:rsidR="00177820" w:rsidRPr="00177820">
        <w:rPr>
          <w:b/>
          <w:color w:val="FFC000"/>
          <w:lang w:val="de-CH"/>
        </w:rPr>
        <w:t>mehrere acide H-Atome in</w:t>
      </w:r>
      <w:r w:rsidR="00177820" w:rsidRPr="00381C03">
        <w:rPr>
          <w:b/>
          <w:color w:val="FFC000"/>
          <w:lang w:val="de-DE"/>
        </w:rPr>
        <w:t xml:space="preserve"> </w:t>
      </w:r>
      <w:r w:rsidR="00177820" w:rsidRPr="00177820">
        <w:rPr>
          <w:rFonts w:ascii="Calibri" w:eastAsia="Calibri" w:hAnsi="Calibri" w:cs="Calibri"/>
          <w:color w:val="FFC000"/>
        </w:rPr>
        <w:t>β</w:t>
      </w:r>
      <w:r w:rsidR="00177820" w:rsidRPr="00381C03">
        <w:rPr>
          <w:color w:val="FFC000"/>
          <w:lang w:val="de-DE"/>
        </w:rPr>
        <w:t>-</w:t>
      </w:r>
      <w:r w:rsidR="00177820" w:rsidRPr="00381C03">
        <w:rPr>
          <w:b/>
          <w:color w:val="FFC000"/>
          <w:lang w:val="de-DE"/>
        </w:rPr>
        <w:t>Position</w:t>
      </w:r>
      <w:r w:rsidR="00177820" w:rsidRPr="00381C03">
        <w:rPr>
          <w:lang w:val="de-DE"/>
        </w:rPr>
        <w:t xml:space="preserve"> vorhanden sind,</w:t>
      </w:r>
      <w:r>
        <w:rPr>
          <w:lang w:val="de-CH"/>
        </w:rPr>
        <w:t xml:space="preserve"> gilt für die Regioselektivität die </w:t>
      </w:r>
      <w:r w:rsidRPr="003F217D">
        <w:rPr>
          <w:b/>
          <w:i/>
          <w:lang w:val="de-CH"/>
        </w:rPr>
        <w:t>Regel von Saytzew</w:t>
      </w:r>
      <w:r>
        <w:rPr>
          <w:lang w:val="de-CH"/>
        </w:rPr>
        <w:t>:</w:t>
      </w:r>
    </w:p>
    <w:p w14:paraId="6A4B68D0" w14:textId="77777777" w:rsidR="003F217D" w:rsidRDefault="003F217D" w:rsidP="003F217D">
      <w:pPr>
        <w:shd w:val="clear" w:color="auto" w:fill="D6EAAF" w:themeFill="accent1" w:themeFillTint="66"/>
        <w:jc w:val="center"/>
        <w:rPr>
          <w:b/>
          <w:lang w:val="de-CH"/>
        </w:rPr>
      </w:pPr>
      <w:r>
        <w:rPr>
          <w:b/>
          <w:lang w:val="de-CH"/>
        </w:rPr>
        <w:t>REGEL VON SAYTZEW</w:t>
      </w:r>
    </w:p>
    <w:p w14:paraId="6A00F290" w14:textId="27200526" w:rsidR="003F217D" w:rsidRDefault="003F217D" w:rsidP="003F217D">
      <w:pPr>
        <w:shd w:val="clear" w:color="auto" w:fill="D6EAAF" w:themeFill="accent1" w:themeFillTint="66"/>
        <w:jc w:val="center"/>
        <w:rPr>
          <w:lang w:val="de-CH"/>
        </w:rPr>
      </w:pPr>
      <w:r w:rsidRPr="003F217D">
        <w:rPr>
          <w:lang w:val="de-CH"/>
        </w:rPr>
        <w:t>Unter E1-Bedingungen entsteht überwiegend</w:t>
      </w:r>
      <w:r>
        <w:rPr>
          <w:b/>
          <w:lang w:val="de-CH"/>
        </w:rPr>
        <w:t xml:space="preserve"> </w:t>
      </w:r>
      <w:r w:rsidRPr="003F217D">
        <w:rPr>
          <w:lang w:val="de-CH"/>
        </w:rPr>
        <w:t>das</w:t>
      </w:r>
      <w:r>
        <w:rPr>
          <w:b/>
          <w:lang w:val="de-CH"/>
        </w:rPr>
        <w:t xml:space="preserve"> thermisch stabilere Olefin </w:t>
      </w:r>
      <w:r w:rsidRPr="003F217D">
        <w:rPr>
          <w:lang w:val="de-CH"/>
        </w:rPr>
        <w:t>(</w:t>
      </w:r>
      <w:r w:rsidR="00BC626B">
        <w:rPr>
          <w:lang w:val="de-CH"/>
        </w:rPr>
        <w:t xml:space="preserve">d.h. höher substituiert, </w:t>
      </w:r>
      <w:r w:rsidRPr="003F217D">
        <w:rPr>
          <w:lang w:val="de-CH"/>
        </w:rPr>
        <w:t>vergl.</w:t>
      </w:r>
      <w:r w:rsidR="00BC6F8D">
        <w:rPr>
          <w:lang w:val="de-CH"/>
        </w:rPr>
        <w:t xml:space="preserve"> </w:t>
      </w:r>
      <w:r>
        <w:rPr>
          <w:lang w:val="de-CH"/>
        </w:rPr>
        <w:fldChar w:fldCharType="begin"/>
      </w:r>
      <w:r>
        <w:rPr>
          <w:lang w:val="de-CH"/>
        </w:rPr>
        <w:instrText xml:space="preserve"> REF _Ref476993324 \r \h </w:instrText>
      </w:r>
      <w:r>
        <w:rPr>
          <w:lang w:val="de-CH"/>
        </w:rPr>
      </w:r>
      <w:r>
        <w:rPr>
          <w:lang w:val="de-CH"/>
        </w:rPr>
        <w:fldChar w:fldCharType="separate"/>
      </w:r>
      <w:r w:rsidR="00477113">
        <w:rPr>
          <w:lang w:val="de-CH"/>
        </w:rPr>
        <w:t>1.1.3</w:t>
      </w:r>
      <w:r>
        <w:rPr>
          <w:lang w:val="de-CH"/>
        </w:rPr>
        <w:fldChar w:fldCharType="end"/>
      </w:r>
      <w:r>
        <w:rPr>
          <w:lang w:val="de-CH"/>
        </w:rPr>
        <w:t>)</w:t>
      </w:r>
      <w:r w:rsidR="00BC6F8D">
        <w:rPr>
          <w:lang w:val="de-CH"/>
        </w:rPr>
        <w:t>, da die Substituenten</w:t>
      </w:r>
      <w:r w:rsidR="00D844AE">
        <w:rPr>
          <w:lang w:val="de-CH"/>
        </w:rPr>
        <w:t xml:space="preserve"> das </w:t>
      </w:r>
      <w:r w:rsidR="00BC6F8D">
        <w:rPr>
          <w:lang w:val="de-CH"/>
        </w:rPr>
        <w:t>Carbeniumion</w:t>
      </w:r>
      <w:r w:rsidR="00D844AE">
        <w:rPr>
          <w:lang w:val="de-CH"/>
        </w:rPr>
        <w:t xml:space="preserve"> &amp; so auch den ÜZ stabilisieren </w:t>
      </w:r>
      <w:r w:rsidR="00BC6F8D">
        <w:rPr>
          <w:lang w:val="de-CH"/>
        </w:rPr>
        <w:t>(Hammond) und das GGW nach rechts verschieben</w:t>
      </w:r>
      <w:r w:rsidR="00D844AE">
        <w:rPr>
          <w:lang w:val="de-CH"/>
        </w:rPr>
        <w:t>.</w:t>
      </w:r>
      <w:r w:rsidR="009B2C3B">
        <w:rPr>
          <w:lang w:val="de-CH"/>
        </w:rPr>
        <w:t xml:space="preserve"> Dazu eignen sich vor allem </w:t>
      </w:r>
      <w:r w:rsidR="009B2C3B" w:rsidRPr="00BC6F8D">
        <w:rPr>
          <w:b/>
          <w:lang w:val="de-CH"/>
        </w:rPr>
        <w:t>Basen</w:t>
      </w:r>
      <w:r w:rsidR="009B2C3B">
        <w:rPr>
          <w:lang w:val="de-CH"/>
        </w:rPr>
        <w:t xml:space="preserve">, die </w:t>
      </w:r>
      <w:r w:rsidR="009B2C3B" w:rsidRPr="00BC6F8D">
        <w:rPr>
          <w:b/>
          <w:lang w:val="de-CH"/>
        </w:rPr>
        <w:t>sterisch nicht anspruchsvoll</w:t>
      </w:r>
      <w:r w:rsidR="009B2C3B">
        <w:rPr>
          <w:lang w:val="de-CH"/>
        </w:rPr>
        <w:t xml:space="preserve"> sind.</w:t>
      </w:r>
    </w:p>
    <w:p w14:paraId="496CAF4D" w14:textId="698DF888" w:rsidR="00C41D54" w:rsidRDefault="00C41D54" w:rsidP="003F217D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 xml:space="preserve">Man berücksichtigt hier also das </w:t>
      </w:r>
      <w:r w:rsidRPr="00BC6F8D">
        <w:rPr>
          <w:b/>
          <w:lang w:val="de-CH"/>
        </w:rPr>
        <w:t>thermisch kontrollierte</w:t>
      </w:r>
      <w:r>
        <w:rPr>
          <w:lang w:val="de-CH"/>
        </w:rPr>
        <w:t>, nicht das kinetisch kontrollierte Produkt.</w:t>
      </w:r>
    </w:p>
    <w:p w14:paraId="3AE2FBCD" w14:textId="5D3EE1FD" w:rsidR="00177820" w:rsidRDefault="00177820" w:rsidP="00177820">
      <w:pPr>
        <w:jc w:val="center"/>
        <w:rPr>
          <w:lang w:val="de-CH"/>
        </w:rPr>
      </w:pPr>
      <w:r w:rsidRPr="00177820">
        <w:rPr>
          <w:noProof/>
        </w:rPr>
        <w:drawing>
          <wp:inline distT="0" distB="0" distL="0" distR="0" wp14:anchorId="50708911" wp14:editId="67B80D67">
            <wp:extent cx="2639060" cy="11271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295F" w14:textId="1884F9F5" w:rsidR="00177820" w:rsidRDefault="00177820" w:rsidP="00177820">
      <w:pPr>
        <w:jc w:val="center"/>
        <w:rPr>
          <w:lang w:val="de-CH"/>
        </w:rPr>
      </w:pPr>
      <w:r w:rsidRPr="00177820">
        <w:rPr>
          <w:noProof/>
        </w:rPr>
        <w:drawing>
          <wp:inline distT="0" distB="0" distL="0" distR="0" wp14:anchorId="4075DE5B" wp14:editId="1E3BB23C">
            <wp:extent cx="1988820" cy="12769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88" cy="128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F106" w14:textId="3BC010AA" w:rsidR="002867F1" w:rsidRDefault="002867F1" w:rsidP="002867F1">
      <w:pPr>
        <w:rPr>
          <w:lang w:val="de-CH"/>
        </w:rPr>
      </w:pPr>
      <w:r>
        <w:rPr>
          <w:lang w:val="de-CH"/>
        </w:rPr>
        <w:t xml:space="preserve">Das </w:t>
      </w:r>
      <w:r w:rsidRPr="002867F1">
        <w:rPr>
          <w:b/>
          <w:lang w:val="de-CH"/>
        </w:rPr>
        <w:t>planare ZP</w:t>
      </w:r>
      <w:r>
        <w:rPr>
          <w:lang w:val="de-CH"/>
        </w:rPr>
        <w:t xml:space="preserve"> beim E1-Mechanismus erlaubt zudem eine </w:t>
      </w:r>
      <w:r w:rsidRPr="002867F1">
        <w:rPr>
          <w:b/>
          <w:lang w:val="de-CH"/>
        </w:rPr>
        <w:t>Drehung um die C-C-Einfachbindung</w:t>
      </w:r>
      <w:r>
        <w:rPr>
          <w:lang w:val="de-CH"/>
        </w:rPr>
        <w:t xml:space="preserve">, sodass als </w:t>
      </w:r>
      <w:r w:rsidR="00061B28">
        <w:rPr>
          <w:lang w:val="de-CH"/>
        </w:rPr>
        <w:t>Hauptprodukt</w:t>
      </w:r>
      <w:r>
        <w:rPr>
          <w:lang w:val="de-CH"/>
        </w:rPr>
        <w:t xml:space="preserve"> das </w:t>
      </w:r>
      <w:r w:rsidRPr="002867F1">
        <w:rPr>
          <w:b/>
          <w:lang w:val="de-CH"/>
        </w:rPr>
        <w:t xml:space="preserve">stabilere </w:t>
      </w:r>
      <w:r w:rsidRPr="002867F1">
        <w:rPr>
          <w:b/>
          <w:i/>
          <w:lang w:val="de-CH"/>
        </w:rPr>
        <w:t>trans</w:t>
      </w:r>
      <w:r w:rsidRPr="002867F1">
        <w:rPr>
          <w:b/>
          <w:lang w:val="de-CH"/>
        </w:rPr>
        <w:t>-Produkt</w:t>
      </w:r>
      <w:r>
        <w:rPr>
          <w:lang w:val="de-CH"/>
        </w:rPr>
        <w:t xml:space="preserve"> entstehen kann.</w:t>
      </w:r>
    </w:p>
    <w:p w14:paraId="416679F2" w14:textId="77777777" w:rsidR="003F217D" w:rsidRDefault="003F217D" w:rsidP="003F217D">
      <w:pPr>
        <w:pStyle w:val="Heading5"/>
        <w:rPr>
          <w:lang w:val="de-CH"/>
        </w:rPr>
      </w:pPr>
      <w:r>
        <w:rPr>
          <w:lang w:val="de-CH"/>
        </w:rPr>
        <w:t>Einflussgrössen auf die reaktionsgeschwindigkeit</w:t>
      </w:r>
    </w:p>
    <w:p w14:paraId="13610784" w14:textId="77777777" w:rsidR="003F217D" w:rsidRDefault="003F217D" w:rsidP="003F217D">
      <w:pPr>
        <w:pStyle w:val="ListParagraph"/>
        <w:numPr>
          <w:ilvl w:val="0"/>
          <w:numId w:val="16"/>
        </w:numPr>
        <w:rPr>
          <w:lang w:val="de-CH"/>
        </w:rPr>
      </w:pPr>
      <w:r w:rsidRPr="003F217D">
        <w:rPr>
          <w:b/>
          <w:lang w:val="de-CH"/>
        </w:rPr>
        <w:t>Lösungsmittel</w:t>
      </w:r>
      <w:r w:rsidR="00EF7494">
        <w:rPr>
          <w:lang w:val="de-CH"/>
        </w:rPr>
        <w:t>: analog zu S</w:t>
      </w:r>
      <w:r w:rsidR="00EF7494">
        <w:rPr>
          <w:vertAlign w:val="subscript"/>
          <w:lang w:val="de-CH"/>
        </w:rPr>
        <w:t>N</w:t>
      </w:r>
      <w:r w:rsidR="00EF7494">
        <w:rPr>
          <w:lang w:val="de-CH"/>
        </w:rPr>
        <w:t xml:space="preserve">1 werden </w:t>
      </w:r>
      <w:r w:rsidR="00EF7494" w:rsidRPr="00EA2AB9">
        <w:rPr>
          <w:b/>
          <w:lang w:val="de-CH"/>
        </w:rPr>
        <w:t>protische LM</w:t>
      </w:r>
      <w:r w:rsidR="00EF7494">
        <w:rPr>
          <w:lang w:val="de-CH"/>
        </w:rPr>
        <w:t xml:space="preserve"> bevorzugt, die sowohl das Carbenium-Ion als auch die Abgangsgruppe Y</w:t>
      </w:r>
      <w:r w:rsidR="00EF7494">
        <w:rPr>
          <w:vertAlign w:val="superscript"/>
          <w:lang w:val="de-CH"/>
        </w:rPr>
        <w:t>-</w:t>
      </w:r>
      <w:r w:rsidR="00EF7494">
        <w:rPr>
          <w:lang w:val="de-CH"/>
        </w:rPr>
        <w:t xml:space="preserve"> stabilisieren.</w:t>
      </w:r>
    </w:p>
    <w:p w14:paraId="1CF28334" w14:textId="77777777" w:rsidR="00DB4D26" w:rsidRDefault="00DB4D26" w:rsidP="00DB4D26">
      <w:pPr>
        <w:pStyle w:val="ListParagraph"/>
        <w:ind w:left="360"/>
        <w:rPr>
          <w:lang w:val="de-CH"/>
        </w:rPr>
      </w:pPr>
    </w:p>
    <w:p w14:paraId="7B89E731" w14:textId="67DD9A06" w:rsidR="00DB4D26" w:rsidRPr="00DB4D26" w:rsidRDefault="00EA2AB9" w:rsidP="00DB4D26">
      <w:pPr>
        <w:pStyle w:val="ListParagraph"/>
        <w:numPr>
          <w:ilvl w:val="0"/>
          <w:numId w:val="16"/>
        </w:numPr>
        <w:rPr>
          <w:lang w:val="de-CH"/>
        </w:rPr>
      </w:pPr>
      <w:r>
        <w:rPr>
          <w:b/>
          <w:lang w:val="de-CH"/>
        </w:rPr>
        <w:t>S</w:t>
      </w:r>
      <w:r w:rsidR="00DB4D26" w:rsidRPr="00DB4D26">
        <w:rPr>
          <w:b/>
          <w:lang w:val="de-CH"/>
        </w:rPr>
        <w:t>terische Hinderung am Substrat</w:t>
      </w:r>
      <w:r w:rsidR="00DB4D26">
        <w:rPr>
          <w:lang w:val="de-CH"/>
        </w:rPr>
        <w:t>: wirkt beschleunigend auf die E1-Reaktion (insb</w:t>
      </w:r>
      <w:r>
        <w:rPr>
          <w:lang w:val="de-CH"/>
        </w:rPr>
        <w:t xml:space="preserve">. ggü. </w:t>
      </w:r>
      <w:r w:rsidR="00DB4D26">
        <w:rPr>
          <w:lang w:val="de-CH"/>
        </w:rPr>
        <w:t>S</w:t>
      </w:r>
      <w:r w:rsidR="00DB4D26">
        <w:rPr>
          <w:vertAlign w:val="subscript"/>
          <w:lang w:val="de-CH"/>
        </w:rPr>
        <w:t>N</w:t>
      </w:r>
      <w:r w:rsidR="00DB4D26">
        <w:rPr>
          <w:lang w:val="de-CH"/>
        </w:rPr>
        <w:t>1), da sie durch Eliminierung behoben werden kann.</w:t>
      </w:r>
    </w:p>
    <w:p w14:paraId="65C2C199" w14:textId="4FE4EBBF" w:rsidR="00DB4D26" w:rsidRPr="00DB4D26" w:rsidRDefault="00DB4D26" w:rsidP="00DB4D26">
      <w:pPr>
        <w:jc w:val="center"/>
        <w:rPr>
          <w:lang w:val="de-CH"/>
        </w:rPr>
      </w:pPr>
      <w:r w:rsidRPr="00DB4D26">
        <w:rPr>
          <w:noProof/>
        </w:rPr>
        <w:lastRenderedPageBreak/>
        <w:drawing>
          <wp:inline distT="0" distB="0" distL="0" distR="0" wp14:anchorId="4753AD9A" wp14:editId="3540793F">
            <wp:extent cx="1994535" cy="1088452"/>
            <wp:effectExtent l="0" t="0" r="12065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7095" cy="108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D450" w14:textId="77777777" w:rsidR="00A73905" w:rsidRDefault="00CF4AE3" w:rsidP="00A73905">
      <w:pPr>
        <w:pStyle w:val="ListParagraph"/>
        <w:numPr>
          <w:ilvl w:val="0"/>
          <w:numId w:val="16"/>
        </w:numPr>
        <w:rPr>
          <w:lang w:val="de-CH"/>
        </w:rPr>
      </w:pPr>
      <w:r w:rsidRPr="00A73905">
        <w:rPr>
          <w:b/>
          <w:lang w:val="de-CH"/>
        </w:rPr>
        <w:t>Temperatur</w:t>
      </w:r>
      <w:r w:rsidRPr="00A73905">
        <w:rPr>
          <w:lang w:val="de-CH"/>
        </w:rPr>
        <w:t>: hohe Temp. wirken bevorzugend auf E1 verglichen zu S</w:t>
      </w:r>
      <w:r w:rsidRPr="00A73905">
        <w:rPr>
          <w:vertAlign w:val="subscript"/>
          <w:lang w:val="de-CH"/>
        </w:rPr>
        <w:t>N</w:t>
      </w:r>
      <w:r w:rsidRPr="00A73905">
        <w:rPr>
          <w:lang w:val="de-CH"/>
        </w:rPr>
        <w:t xml:space="preserve">1. Grund ist die </w:t>
      </w:r>
      <w:r w:rsidR="00EA2AB9" w:rsidRPr="00A73905">
        <w:rPr>
          <w:b/>
          <w:lang w:val="de-CH"/>
        </w:rPr>
        <w:t>hohe</w:t>
      </w:r>
      <w:r w:rsidRPr="00A73905">
        <w:rPr>
          <w:b/>
          <w:lang w:val="de-CH"/>
        </w:rPr>
        <w:t xml:space="preserve"> Entropie von E1</w:t>
      </w:r>
      <w:r w:rsidR="00617046" w:rsidRPr="00A73905">
        <w:rPr>
          <w:rStyle w:val="FootnoteReference"/>
          <w:b/>
          <w:lang w:val="de-CH"/>
        </w:rPr>
        <w:footnoteReference w:id="3"/>
      </w:r>
      <w:r w:rsidRPr="00A73905">
        <w:rPr>
          <w:lang w:val="de-CH"/>
        </w:rPr>
        <w:t xml:space="preserve">, </w:t>
      </w:r>
      <w:r w:rsidR="00EA2AB9" w:rsidRPr="00A73905">
        <w:rPr>
          <w:lang w:val="de-CH"/>
        </w:rPr>
        <w:t>die proportional zur Temperatur zunimmt und so</w:t>
      </w:r>
      <w:r w:rsidRPr="00A73905">
        <w:rPr>
          <w:lang w:val="de-CH"/>
        </w:rPr>
        <w:t xml:space="preserve"> die Gibbsche Energie </w:t>
      </w:r>
      <w:r w:rsidR="00EA2AB9" w:rsidRPr="00A73905">
        <w:rPr>
          <w:lang w:val="de-CH"/>
        </w:rPr>
        <w:t>stark senkt</w:t>
      </w:r>
      <w:r w:rsidRPr="00A73905">
        <w:rPr>
          <w:lang w:val="de-CH"/>
        </w:rPr>
        <w:t xml:space="preserve">: </w:t>
      </w:r>
      <w:r w:rsidR="00A73905">
        <w:rPr>
          <w:lang w:val="de-CH"/>
        </w:rPr>
        <w:t xml:space="preserve"> </w:t>
      </w:r>
    </w:p>
    <w:p w14:paraId="378C4C79" w14:textId="77777777" w:rsidR="00A73905" w:rsidRDefault="00A73905" w:rsidP="00A73905">
      <w:pPr>
        <w:pStyle w:val="ListParagraph"/>
        <w:ind w:left="360"/>
        <w:jc w:val="center"/>
        <w:rPr>
          <w:b/>
          <w:lang w:val="de-CH"/>
        </w:rPr>
      </w:pPr>
    </w:p>
    <w:p w14:paraId="5DA1B7CF" w14:textId="43DAAF85" w:rsidR="003F217D" w:rsidRPr="00A73905" w:rsidRDefault="00CF4AE3" w:rsidP="00A73905">
      <w:pPr>
        <w:pStyle w:val="ListParagraph"/>
        <w:ind w:left="360"/>
        <w:jc w:val="center"/>
        <w:rPr>
          <w:lang w:val="de-CH"/>
        </w:rPr>
      </w:pPr>
      <w:r w:rsidRPr="00A73905">
        <w:rPr>
          <w:b/>
          <w:lang w:val="de-CH"/>
        </w:rPr>
        <w:t>∆G</w:t>
      </w:r>
      <w:r w:rsidR="00EA2AB9" w:rsidRPr="00A73905">
        <w:rPr>
          <w:rFonts w:ascii="Calibri" w:hAnsi="Calibri" w:cs="Calibri"/>
          <w:b/>
          <w:sz w:val="13"/>
          <w:lang w:val="de-CH"/>
        </w:rPr>
        <w:t>↓</w:t>
      </w:r>
      <w:r w:rsidRPr="00A73905">
        <w:rPr>
          <w:b/>
          <w:lang w:val="de-CH"/>
        </w:rPr>
        <w:t xml:space="preserve"> = ∆H – </w:t>
      </w:r>
      <w:r w:rsidR="00EA2AB9" w:rsidRPr="00A73905">
        <w:rPr>
          <w:rFonts w:ascii="Calibri" w:hAnsi="Calibri" w:cs="Calibri"/>
          <w:b/>
          <w:sz w:val="15"/>
          <w:lang w:val="de-CH"/>
        </w:rPr>
        <w:t>↑</w:t>
      </w:r>
      <w:r w:rsidRPr="00A73905">
        <w:rPr>
          <w:b/>
          <w:lang w:val="de-CH"/>
        </w:rPr>
        <w:t>T</w:t>
      </w:r>
      <w:r w:rsidR="00EA2AB9" w:rsidRPr="00A73905">
        <w:rPr>
          <w:b/>
          <w:lang w:val="de-CH"/>
        </w:rPr>
        <w:t xml:space="preserve"> </w:t>
      </w:r>
      <w:r w:rsidRPr="00A73905">
        <w:rPr>
          <w:b/>
          <w:lang w:val="de-CH"/>
        </w:rPr>
        <w:t>x</w:t>
      </w:r>
      <w:r w:rsidR="00EA2AB9" w:rsidRPr="00A73905">
        <w:rPr>
          <w:b/>
          <w:lang w:val="de-CH"/>
        </w:rPr>
        <w:t xml:space="preserve"> </w:t>
      </w:r>
      <w:r w:rsidRPr="00A73905">
        <w:rPr>
          <w:b/>
          <w:lang w:val="de-CH"/>
        </w:rPr>
        <w:t>∆S</w:t>
      </w:r>
    </w:p>
    <w:p w14:paraId="63BDED6B" w14:textId="1BF5E988" w:rsidR="00DB4D26" w:rsidRDefault="00DB4D26" w:rsidP="00CF4AE3">
      <w:pPr>
        <w:pStyle w:val="ListParagraph"/>
        <w:ind w:left="360"/>
        <w:jc w:val="center"/>
        <w:rPr>
          <w:b/>
          <w:lang w:val="de-CH"/>
        </w:rPr>
      </w:pPr>
      <w:r w:rsidRPr="00DB4D26">
        <w:rPr>
          <w:b/>
          <w:noProof/>
        </w:rPr>
        <w:drawing>
          <wp:inline distT="0" distB="0" distL="0" distR="0" wp14:anchorId="2898876B" wp14:editId="36C28A98">
            <wp:extent cx="1991123" cy="851833"/>
            <wp:effectExtent l="0" t="0" r="0" b="1206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7588" cy="8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62F5" w14:textId="1CB71072" w:rsidR="00CF4AE3" w:rsidRDefault="00CF4AE3" w:rsidP="00CF4AE3">
      <w:pPr>
        <w:pStyle w:val="Heading5"/>
        <w:rPr>
          <w:lang w:val="de-CH"/>
        </w:rPr>
      </w:pPr>
      <w:r>
        <w:rPr>
          <w:lang w:val="de-CH"/>
        </w:rPr>
        <w:t>reaktion an brückenköpfen</w:t>
      </w:r>
    </w:p>
    <w:p w14:paraId="6F8213EA" w14:textId="012D8A4C" w:rsidR="007C00A0" w:rsidRPr="00CF4AE3" w:rsidRDefault="00CF4AE3" w:rsidP="00CF4AE3">
      <w:pPr>
        <w:rPr>
          <w:lang w:val="de-CH"/>
        </w:rPr>
      </w:pPr>
      <w:r>
        <w:rPr>
          <w:lang w:val="de-CH"/>
        </w:rPr>
        <w:t xml:space="preserve">In kleinen Polycyclen findet </w:t>
      </w:r>
      <w:r w:rsidRPr="00A729E2">
        <w:rPr>
          <w:b/>
          <w:lang w:val="de-CH"/>
        </w:rPr>
        <w:t>keine E1-Reaktion</w:t>
      </w:r>
      <w:r>
        <w:rPr>
          <w:lang w:val="de-CH"/>
        </w:rPr>
        <w:t xml:space="preserve"> </w:t>
      </w:r>
      <w:r w:rsidR="00FA108B">
        <w:rPr>
          <w:lang w:val="de-CH"/>
        </w:rPr>
        <w:t xml:space="preserve">statt (siehe dazu Bredtsche Regel </w:t>
      </w:r>
      <w:r w:rsidR="00FA108B">
        <w:rPr>
          <w:lang w:val="de-CH"/>
        </w:rPr>
        <w:fldChar w:fldCharType="begin"/>
      </w:r>
      <w:r w:rsidR="00FA108B">
        <w:rPr>
          <w:lang w:val="de-CH"/>
        </w:rPr>
        <w:instrText xml:space="preserve"> REF _Ref476993324 \r \h </w:instrText>
      </w:r>
      <w:r w:rsidR="00FA108B">
        <w:rPr>
          <w:lang w:val="de-CH"/>
        </w:rPr>
      </w:r>
      <w:r w:rsidR="00FA108B">
        <w:rPr>
          <w:lang w:val="de-CH"/>
        </w:rPr>
        <w:fldChar w:fldCharType="separate"/>
      </w:r>
      <w:r w:rsidR="00477113">
        <w:rPr>
          <w:lang w:val="de-CH"/>
        </w:rPr>
        <w:t>1.1.3</w:t>
      </w:r>
      <w:r w:rsidR="00FA108B">
        <w:rPr>
          <w:lang w:val="de-CH"/>
        </w:rPr>
        <w:fldChar w:fldCharType="end"/>
      </w:r>
      <w:r w:rsidR="00FA108B">
        <w:rPr>
          <w:lang w:val="de-CH"/>
        </w:rPr>
        <w:t>).</w:t>
      </w:r>
      <w:r w:rsidR="007C00A0">
        <w:rPr>
          <w:lang w:val="de-CH"/>
        </w:rPr>
        <w:t xml:space="preserve"> Grund ist </w:t>
      </w:r>
      <w:r w:rsidR="00A729E2">
        <w:rPr>
          <w:lang w:val="de-CH"/>
        </w:rPr>
        <w:t>wiederum</w:t>
      </w:r>
      <w:r w:rsidR="007C00A0">
        <w:rPr>
          <w:lang w:val="de-CH"/>
        </w:rPr>
        <w:t>., dass der planare ÜZ (Carbenium-Ion) zu enormen Spannungen und damit einer sehr hohen E</w:t>
      </w:r>
      <w:r w:rsidR="007C00A0">
        <w:rPr>
          <w:vertAlign w:val="subscript"/>
          <w:lang w:val="de-CH"/>
        </w:rPr>
        <w:t>a</w:t>
      </w:r>
      <w:r w:rsidR="007C00A0">
        <w:rPr>
          <w:lang w:val="de-CH"/>
        </w:rPr>
        <w:t xml:space="preserve"> führen würde.</w:t>
      </w:r>
    </w:p>
    <w:p w14:paraId="6C42D9B6" w14:textId="77777777" w:rsidR="00AB6167" w:rsidRDefault="00AB6167" w:rsidP="00AB6167">
      <w:pPr>
        <w:pStyle w:val="Heading4"/>
        <w:rPr>
          <w:lang w:val="de-CH"/>
        </w:rPr>
      </w:pPr>
      <w:bookmarkStart w:id="1" w:name="_Ref477021947"/>
      <w:r>
        <w:rPr>
          <w:lang w:val="de-CH"/>
        </w:rPr>
        <w:t>E2-mechanismus</w:t>
      </w:r>
      <w:bookmarkEnd w:id="1"/>
    </w:p>
    <w:p w14:paraId="373D1933" w14:textId="277F558E" w:rsidR="008E1D1A" w:rsidRPr="008E1D1A" w:rsidRDefault="008E1D1A" w:rsidP="008E1D1A">
      <w:pPr>
        <w:jc w:val="center"/>
        <w:rPr>
          <w:lang w:val="de-CH"/>
        </w:rPr>
      </w:pPr>
      <w:r w:rsidRPr="003F2EBA">
        <w:rPr>
          <w:noProof/>
        </w:rPr>
        <w:drawing>
          <wp:inline distT="0" distB="0" distL="0" distR="0" wp14:anchorId="1D01D695" wp14:editId="7377EB8E">
            <wp:extent cx="2182192" cy="698343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2108" cy="7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E73E" w14:textId="63480EA6" w:rsidR="006B5C36" w:rsidRPr="00BE1EE7" w:rsidRDefault="00A73905" w:rsidP="003F217D">
      <w:pPr>
        <w:rPr>
          <w:lang w:val="de-CH"/>
        </w:rPr>
      </w:pPr>
      <w:r w:rsidRPr="00A73905">
        <w:rPr>
          <w:noProof/>
        </w:rPr>
        <w:drawing>
          <wp:anchor distT="0" distB="0" distL="114300" distR="114300" simplePos="0" relativeHeight="251717632" behindDoc="0" locked="0" layoutInCell="1" allowOverlap="1" wp14:anchorId="571AFB9F" wp14:editId="46D78C93">
            <wp:simplePos x="0" y="0"/>
            <wp:positionH relativeFrom="column">
              <wp:posOffset>3471462</wp:posOffset>
            </wp:positionH>
            <wp:positionV relativeFrom="paragraph">
              <wp:posOffset>438150</wp:posOffset>
            </wp:positionV>
            <wp:extent cx="2557130" cy="2974340"/>
            <wp:effectExtent l="0" t="0" r="889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3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36" w:rsidRPr="00BE1EE7">
        <w:rPr>
          <w:b/>
          <w:lang w:val="de-CH"/>
        </w:rPr>
        <w:t>Anmerkung</w:t>
      </w:r>
      <w:r w:rsidR="006B5C36">
        <w:rPr>
          <w:lang w:val="de-CH"/>
        </w:rPr>
        <w:t xml:space="preserve">: Die Eliminierung ist hier </w:t>
      </w:r>
      <w:r w:rsidR="00BE1EE7">
        <w:rPr>
          <w:lang w:val="de-CH"/>
        </w:rPr>
        <w:t xml:space="preserve">in </w:t>
      </w:r>
      <w:r w:rsidR="00BE1EE7" w:rsidRPr="00A729E2">
        <w:rPr>
          <w:b/>
          <w:i/>
          <w:lang w:val="de-CH"/>
        </w:rPr>
        <w:t>tans</w:t>
      </w:r>
      <w:r w:rsidR="00BE1EE7">
        <w:rPr>
          <w:lang w:val="de-CH"/>
        </w:rPr>
        <w:t xml:space="preserve"> gezeigt, kann aber </w:t>
      </w:r>
      <w:r w:rsidR="00BE1EE7" w:rsidRPr="00A729E2">
        <w:rPr>
          <w:b/>
          <w:lang w:val="de-CH"/>
        </w:rPr>
        <w:t xml:space="preserve">auch in </w:t>
      </w:r>
      <w:r w:rsidR="00BE1EE7" w:rsidRPr="00A729E2">
        <w:rPr>
          <w:b/>
          <w:i/>
          <w:lang w:val="de-CH"/>
        </w:rPr>
        <w:t>cis</w:t>
      </w:r>
      <w:r w:rsidR="00BE1EE7" w:rsidRPr="00A729E2">
        <w:rPr>
          <w:b/>
          <w:lang w:val="de-CH"/>
        </w:rPr>
        <w:t>-</w:t>
      </w:r>
      <w:r w:rsidR="00A729E2">
        <w:rPr>
          <w:b/>
          <w:lang w:val="de-CH"/>
        </w:rPr>
        <w:t>Position</w:t>
      </w:r>
      <w:r w:rsidR="00BE1EE7">
        <w:rPr>
          <w:lang w:val="de-CH"/>
        </w:rPr>
        <w:t xml:space="preserve"> stattfinden.</w:t>
      </w:r>
    </w:p>
    <w:p w14:paraId="5BA715EC" w14:textId="7FFFBB20" w:rsidR="00AB6167" w:rsidRDefault="00AA65AD" w:rsidP="003F217D">
      <w:pPr>
        <w:rPr>
          <w:lang w:val="de-CH"/>
        </w:rPr>
      </w:pPr>
      <w:r>
        <w:rPr>
          <w:lang w:val="de-CH"/>
        </w:rPr>
        <w:t>G</w:t>
      </w:r>
      <w:r w:rsidR="00AB6167" w:rsidRPr="003F217D">
        <w:rPr>
          <w:lang w:val="de-CH"/>
        </w:rPr>
        <w:t>rösstenteils analog zur S</w:t>
      </w:r>
      <w:r w:rsidR="00AB6167" w:rsidRPr="003F217D">
        <w:rPr>
          <w:vertAlign w:val="subscript"/>
          <w:lang w:val="de-CH"/>
        </w:rPr>
        <w:t>N</w:t>
      </w:r>
      <w:r w:rsidR="00AB6167" w:rsidRPr="003F217D">
        <w:rPr>
          <w:lang w:val="de-CH"/>
        </w:rPr>
        <w:t>2-Reaktion</w:t>
      </w:r>
      <w:r w:rsidR="003F217D" w:rsidRPr="003F217D">
        <w:rPr>
          <w:lang w:val="de-CH"/>
        </w:rPr>
        <w:t>:</w:t>
      </w:r>
    </w:p>
    <w:p w14:paraId="3400F3D9" w14:textId="091C6F5C" w:rsidR="00AB4AEE" w:rsidRDefault="00AB4AEE" w:rsidP="00AB4AEE">
      <w:pPr>
        <w:pStyle w:val="ListParagraph"/>
        <w:numPr>
          <w:ilvl w:val="0"/>
          <w:numId w:val="21"/>
        </w:numPr>
        <w:rPr>
          <w:lang w:val="de-CH"/>
        </w:rPr>
      </w:pPr>
      <w:r w:rsidRPr="003E3E42">
        <w:rPr>
          <w:b/>
          <w:lang w:val="de-CH"/>
        </w:rPr>
        <w:t>Einstufige</w:t>
      </w:r>
      <w:r w:rsidRPr="00AB4AEE">
        <w:rPr>
          <w:lang w:val="de-CH"/>
        </w:rPr>
        <w:t xml:space="preserve"> Reaktion (kein Zwischenprodukt, nur </w:t>
      </w:r>
      <w:r w:rsidR="00A729E2">
        <w:rPr>
          <w:lang w:val="de-CH"/>
        </w:rPr>
        <w:t xml:space="preserve">Carbanion als </w:t>
      </w:r>
      <w:r w:rsidRPr="00AB4AEE">
        <w:rPr>
          <w:lang w:val="de-CH"/>
        </w:rPr>
        <w:t>ÜZ)</w:t>
      </w:r>
    </w:p>
    <w:p w14:paraId="2397A200" w14:textId="77777777" w:rsidR="00AB4AEE" w:rsidRDefault="00AB4AEE" w:rsidP="00AB4AEE">
      <w:pPr>
        <w:pStyle w:val="ListParagraph"/>
        <w:numPr>
          <w:ilvl w:val="0"/>
          <w:numId w:val="21"/>
        </w:numPr>
        <w:rPr>
          <w:lang w:val="de-CH"/>
        </w:rPr>
      </w:pPr>
      <w:r w:rsidRPr="00AB4AEE">
        <w:rPr>
          <w:lang w:val="de-CH"/>
        </w:rPr>
        <w:t xml:space="preserve">Kinetische </w:t>
      </w:r>
      <w:r w:rsidRPr="003E3E42">
        <w:rPr>
          <w:b/>
          <w:lang w:val="de-CH"/>
        </w:rPr>
        <w:t>Reaktion 2. Ordnung</w:t>
      </w:r>
      <w:r>
        <w:rPr>
          <w:lang w:val="de-CH"/>
        </w:rPr>
        <w:t xml:space="preserve"> </w:t>
      </w:r>
      <w:r w:rsidRPr="00AB4AEE">
        <w:rPr>
          <w:lang w:val="de-CH"/>
        </w:rPr>
        <w:t>(v</w:t>
      </w:r>
      <w:r>
        <w:rPr>
          <w:lang w:val="de-CH"/>
        </w:rPr>
        <w:t xml:space="preserve"> </w:t>
      </w:r>
      <w:r w:rsidRPr="00AB4AEE">
        <w:rPr>
          <w:lang w:val="de-CH"/>
        </w:rPr>
        <w:t>=</w:t>
      </w:r>
      <w:r>
        <w:rPr>
          <w:lang w:val="de-CH"/>
        </w:rPr>
        <w:t xml:space="preserve"> </w:t>
      </w:r>
      <w:r w:rsidRPr="00AB4AEE">
        <w:rPr>
          <w:lang w:val="de-CH"/>
        </w:rPr>
        <w:t>k x [Substrat]</w:t>
      </w:r>
      <w:r>
        <w:rPr>
          <w:lang w:val="de-CH"/>
        </w:rPr>
        <w:t xml:space="preserve"> x [</w:t>
      </w:r>
      <w:r w:rsidRPr="003E3E42">
        <w:rPr>
          <w:b/>
          <w:lang w:val="de-CH"/>
        </w:rPr>
        <w:t>Base</w:t>
      </w:r>
      <w:r>
        <w:rPr>
          <w:lang w:val="de-CH"/>
        </w:rPr>
        <w:t>])</w:t>
      </w:r>
    </w:p>
    <w:p w14:paraId="6449AF28" w14:textId="4710396B" w:rsidR="00AA65AD" w:rsidRDefault="00AA65AD" w:rsidP="00AB4AEE">
      <w:pPr>
        <w:pStyle w:val="ListParagraph"/>
        <w:numPr>
          <w:ilvl w:val="0"/>
          <w:numId w:val="21"/>
        </w:numPr>
        <w:rPr>
          <w:lang w:val="de-CH"/>
        </w:rPr>
      </w:pPr>
      <w:r>
        <w:rPr>
          <w:lang w:val="de-CH"/>
        </w:rPr>
        <w:t xml:space="preserve">Wiederum eine </w:t>
      </w:r>
      <w:r w:rsidRPr="00AA65AD">
        <w:rPr>
          <w:b/>
          <w:lang w:val="de-CH"/>
        </w:rPr>
        <w:t>Synchronreaktion</w:t>
      </w:r>
      <w:r>
        <w:rPr>
          <w:lang w:val="de-CH"/>
        </w:rPr>
        <w:t>, bei der die Base während des Angriffs die Abgangsgruppe verdrängt.</w:t>
      </w:r>
    </w:p>
    <w:p w14:paraId="0B2EAF7F" w14:textId="0B17A9DF" w:rsidR="00956C07" w:rsidRDefault="00956C07" w:rsidP="00956C07">
      <w:pPr>
        <w:rPr>
          <w:lang w:val="de-CH"/>
        </w:rPr>
      </w:pPr>
      <w:r>
        <w:rPr>
          <w:lang w:val="de-CH"/>
        </w:rPr>
        <w:t>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 und E2 sind damit </w:t>
      </w:r>
      <w:r w:rsidRPr="00956C07">
        <w:rPr>
          <w:b/>
          <w:lang w:val="de-CH"/>
        </w:rPr>
        <w:t>Konkurrenzreaktionen</w:t>
      </w:r>
      <w:r w:rsidR="003E3E42">
        <w:rPr>
          <w:lang w:val="de-CH"/>
        </w:rPr>
        <w:t>, sind jedoch in folgenden Punkten unterschiedlich:</w:t>
      </w:r>
    </w:p>
    <w:p w14:paraId="44E9F37D" w14:textId="77777777" w:rsidR="003E3E42" w:rsidRDefault="003E3E42" w:rsidP="003F217D">
      <w:pPr>
        <w:pStyle w:val="ListParagraph"/>
        <w:numPr>
          <w:ilvl w:val="0"/>
          <w:numId w:val="39"/>
        </w:numPr>
        <w:rPr>
          <w:lang w:val="de-CH"/>
        </w:rPr>
      </w:pPr>
      <w:r w:rsidRPr="003E3E42">
        <w:rPr>
          <w:lang w:val="de-CH"/>
        </w:rPr>
        <w:lastRenderedPageBreak/>
        <w:t>S</w:t>
      </w:r>
      <w:r w:rsidRPr="003E3E42">
        <w:rPr>
          <w:vertAlign w:val="subscript"/>
          <w:lang w:val="de-CH"/>
        </w:rPr>
        <w:t>N</w:t>
      </w:r>
      <w:r>
        <w:rPr>
          <w:lang w:val="de-CH"/>
        </w:rPr>
        <w:t xml:space="preserve">2: ÜZ beinhaltet </w:t>
      </w:r>
      <w:r w:rsidRPr="003E3E42">
        <w:rPr>
          <w:b/>
          <w:lang w:val="de-CH"/>
        </w:rPr>
        <w:t>2 partielle EB</w:t>
      </w:r>
      <w:r>
        <w:rPr>
          <w:lang w:val="de-CH"/>
        </w:rPr>
        <w:t xml:space="preserve">, eine (neue) zum Nukleophil, das von der Rückseite angreift und eine (alte) zur Abgangsgruppe. Es entsteht eine </w:t>
      </w:r>
      <w:r w:rsidRPr="00A729E2">
        <w:rPr>
          <w:b/>
          <w:lang w:val="de-CH"/>
        </w:rPr>
        <w:t>Inversion</w:t>
      </w:r>
      <w:r>
        <w:rPr>
          <w:lang w:val="de-CH"/>
        </w:rPr>
        <w:t>.</w:t>
      </w:r>
    </w:p>
    <w:p w14:paraId="7CBA7E05" w14:textId="22E8D5AB" w:rsidR="00AB6167" w:rsidRPr="008E1D1A" w:rsidRDefault="003E3E42" w:rsidP="008E1D1A">
      <w:pPr>
        <w:pStyle w:val="ListParagraph"/>
        <w:numPr>
          <w:ilvl w:val="0"/>
          <w:numId w:val="39"/>
        </w:numPr>
        <w:rPr>
          <w:lang w:val="de-CH"/>
        </w:rPr>
      </w:pPr>
      <w:r>
        <w:rPr>
          <w:lang w:val="de-CH"/>
        </w:rPr>
        <w:t xml:space="preserve">E2: </w:t>
      </w:r>
      <w:r w:rsidR="003F217D" w:rsidRPr="003E3E42">
        <w:rPr>
          <w:lang w:val="de-CH"/>
        </w:rPr>
        <w:t>I</w:t>
      </w:r>
      <w:r w:rsidR="00AB6167" w:rsidRPr="003E3E42">
        <w:rPr>
          <w:lang w:val="de-CH"/>
        </w:rPr>
        <w:t>m ÜZ</w:t>
      </w:r>
      <w:r w:rsidR="003F217D" w:rsidRPr="003E3E42">
        <w:rPr>
          <w:lang w:val="de-CH"/>
        </w:rPr>
        <w:t xml:space="preserve"> entstehen</w:t>
      </w:r>
      <w:r w:rsidR="00043B62">
        <w:rPr>
          <w:lang w:val="de-CH"/>
        </w:rPr>
        <w:t xml:space="preserve"> 2</w:t>
      </w:r>
      <w:r w:rsidR="00AB6167" w:rsidRPr="003E3E42">
        <w:rPr>
          <w:lang w:val="de-CH"/>
        </w:rPr>
        <w:t xml:space="preserve"> </w:t>
      </w:r>
      <w:r w:rsidR="00AB6167" w:rsidRPr="003E3E42">
        <w:rPr>
          <w:b/>
          <w:lang w:val="de-CH"/>
        </w:rPr>
        <w:t>partielle DB</w:t>
      </w:r>
      <w:r w:rsidR="00043B62">
        <w:rPr>
          <w:lang w:val="de-CH"/>
        </w:rPr>
        <w:t>, die jedoch beide „alt“ sind und gebrochen werden (</w:t>
      </w:r>
      <w:r w:rsidR="003F217D" w:rsidRPr="003E3E42">
        <w:rPr>
          <w:lang w:val="de-CH"/>
        </w:rPr>
        <w:t>zu Nukleo- (Y) und Elektrofug (H)</w:t>
      </w:r>
      <w:r w:rsidR="00043B62">
        <w:rPr>
          <w:lang w:val="de-CH"/>
        </w:rPr>
        <w:t>)</w:t>
      </w:r>
      <w:r w:rsidR="00AB6167" w:rsidRPr="003E3E42">
        <w:rPr>
          <w:lang w:val="de-CH"/>
        </w:rPr>
        <w:t xml:space="preserve">. </w:t>
      </w:r>
      <w:r w:rsidR="008E1D1A">
        <w:rPr>
          <w:lang w:val="de-CH"/>
        </w:rPr>
        <w:t>Zudem: der ÜZ kann bei E2-Reakt</w:t>
      </w:r>
      <w:r w:rsidR="00F846EB">
        <w:rPr>
          <w:lang w:val="de-CH"/>
        </w:rPr>
        <w:t xml:space="preserve">ionen in </w:t>
      </w:r>
      <w:r w:rsidR="00F846EB" w:rsidRPr="00A729E2">
        <w:rPr>
          <w:b/>
          <w:lang w:val="de-CH"/>
        </w:rPr>
        <w:t>zwei Konformationen</w:t>
      </w:r>
      <w:r w:rsidR="00F846EB">
        <w:rPr>
          <w:lang w:val="de-CH"/>
        </w:rPr>
        <w:t xml:space="preserve"> (</w:t>
      </w:r>
      <w:r w:rsidR="00F846EB" w:rsidRPr="00A729E2">
        <w:rPr>
          <w:b/>
          <w:i/>
          <w:lang w:val="de-CH"/>
        </w:rPr>
        <w:t>syn</w:t>
      </w:r>
      <w:r w:rsidR="008E1D1A">
        <w:rPr>
          <w:lang w:val="de-CH"/>
        </w:rPr>
        <w:t xml:space="preserve"> oder </w:t>
      </w:r>
      <w:r w:rsidR="00F846EB" w:rsidRPr="00A729E2">
        <w:rPr>
          <w:b/>
          <w:i/>
          <w:lang w:val="de-CH"/>
        </w:rPr>
        <w:t>anti</w:t>
      </w:r>
      <w:r w:rsidR="008E1D1A">
        <w:rPr>
          <w:lang w:val="de-CH"/>
        </w:rPr>
        <w:t xml:space="preserve">) vorkommen (vergl. </w:t>
      </w:r>
      <w:r w:rsidR="008E1D1A">
        <w:rPr>
          <w:lang w:val="de-CH"/>
        </w:rPr>
        <w:fldChar w:fldCharType="begin"/>
      </w:r>
      <w:r w:rsidR="008E1D1A">
        <w:rPr>
          <w:lang w:val="de-CH"/>
        </w:rPr>
        <w:instrText xml:space="preserve"> REF _Ref477693169 \r \h </w:instrText>
      </w:r>
      <w:r w:rsidR="008E1D1A">
        <w:rPr>
          <w:lang w:val="de-CH"/>
        </w:rPr>
      </w:r>
      <w:r w:rsidR="008E1D1A">
        <w:rPr>
          <w:lang w:val="de-CH"/>
        </w:rPr>
        <w:fldChar w:fldCharType="separate"/>
      </w:r>
      <w:r w:rsidR="008E1D1A">
        <w:rPr>
          <w:lang w:val="de-CH"/>
        </w:rPr>
        <w:t>1.1.1.1.4</w:t>
      </w:r>
      <w:r w:rsidR="008E1D1A">
        <w:rPr>
          <w:lang w:val="de-CH"/>
        </w:rPr>
        <w:fldChar w:fldCharType="end"/>
      </w:r>
      <w:r w:rsidR="008E1D1A">
        <w:rPr>
          <w:lang w:val="de-CH"/>
        </w:rPr>
        <w:t>)</w:t>
      </w:r>
    </w:p>
    <w:p w14:paraId="3F12EDD3" w14:textId="3FFA7A63" w:rsidR="008E1D1A" w:rsidRDefault="00A729E2" w:rsidP="008E1D1A">
      <w:pPr>
        <w:pStyle w:val="Heading5"/>
        <w:rPr>
          <w:lang w:val="de-CH"/>
        </w:rPr>
      </w:pPr>
      <w:bookmarkStart w:id="2" w:name="_Ref477693169"/>
      <w:r>
        <w:rPr>
          <w:lang w:val="de-CH"/>
        </w:rPr>
        <w:t>stereoelektronik d</w:t>
      </w:r>
      <w:r w:rsidR="002867F1">
        <w:rPr>
          <w:lang w:val="de-CH"/>
        </w:rPr>
        <w:t>e</w:t>
      </w:r>
      <w:r w:rsidR="008E1D1A">
        <w:rPr>
          <w:lang w:val="de-CH"/>
        </w:rPr>
        <w:t>s üz</w:t>
      </w:r>
      <w:bookmarkEnd w:id="2"/>
    </w:p>
    <w:p w14:paraId="7F0B0ABD" w14:textId="77777777" w:rsidR="00A73905" w:rsidRDefault="00A73905" w:rsidP="00A73905">
      <w:pPr>
        <w:rPr>
          <w:lang w:val="de-CH"/>
        </w:rPr>
      </w:pPr>
      <w:r>
        <w:rPr>
          <w:lang w:val="de-CH"/>
        </w:rPr>
        <w:t xml:space="preserve">Nukleo- und Elektrofug müssen </w:t>
      </w:r>
      <w:r w:rsidRPr="008476F0">
        <w:rPr>
          <w:b/>
          <w:lang w:val="de-CH"/>
        </w:rPr>
        <w:t>koplanar</w:t>
      </w:r>
      <w:r>
        <w:rPr>
          <w:lang w:val="de-CH"/>
        </w:rPr>
        <w:t xml:space="preserve"> (parallel) sein, damit die p-Orbitale überlappen und eine Doppelbindung entstehen kann. Dies ist in zwei Konformationen der Fall:</w:t>
      </w:r>
    </w:p>
    <w:p w14:paraId="65A7E234" w14:textId="77777777" w:rsidR="00A73905" w:rsidRPr="008476F0" w:rsidRDefault="00A73905" w:rsidP="00A73905">
      <w:pPr>
        <w:pStyle w:val="ListParagraph"/>
        <w:numPr>
          <w:ilvl w:val="0"/>
          <w:numId w:val="17"/>
        </w:numPr>
        <w:rPr>
          <w:lang w:val="de-CH"/>
        </w:rPr>
      </w:pPr>
      <w:r>
        <w:rPr>
          <w:b/>
          <w:lang w:val="de-CH"/>
        </w:rPr>
        <w:t>a</w:t>
      </w:r>
      <w:r w:rsidRPr="008476F0">
        <w:rPr>
          <w:b/>
          <w:lang w:val="de-CH"/>
        </w:rPr>
        <w:t>ntiperiplanar</w:t>
      </w:r>
      <w:r>
        <w:rPr>
          <w:lang w:val="de-CH"/>
        </w:rPr>
        <w:t xml:space="preserve">: </w:t>
      </w:r>
      <w:r w:rsidRPr="008476F0">
        <w:rPr>
          <w:lang w:val="de-CH"/>
        </w:rPr>
        <w:t xml:space="preserve">Torsionswinkel </w:t>
      </w:r>
      <w:r w:rsidRPr="008476F0">
        <w:rPr>
          <w:rFonts w:ascii="Cambria Math" w:eastAsia="Cambria Math" w:hAnsi="Cambria Math" w:cs="Cambria Math"/>
          <w:lang w:val="de-CH"/>
        </w:rPr>
        <w:t>𝜃</w:t>
      </w:r>
      <w:r>
        <w:rPr>
          <w:lang w:val="de-DE"/>
        </w:rPr>
        <w:t>= 180°</w:t>
      </w:r>
    </w:p>
    <w:p w14:paraId="749DD44E" w14:textId="77777777" w:rsidR="00A73905" w:rsidRDefault="00A73905" w:rsidP="00A73905">
      <w:pPr>
        <w:pStyle w:val="ListParagraph"/>
        <w:ind w:left="360"/>
        <w:rPr>
          <w:i/>
          <w:lang w:val="de-DE"/>
        </w:rPr>
      </w:pPr>
      <w:r w:rsidRPr="008476F0">
        <w:rPr>
          <w:i/>
          <w:lang w:val="de-DE"/>
        </w:rPr>
        <w:sym w:font="Wingdings" w:char="F0E0"/>
      </w:r>
      <w:r>
        <w:rPr>
          <w:i/>
          <w:lang w:val="de-DE"/>
        </w:rPr>
        <w:t xml:space="preserve"> anti-, resp. </w:t>
      </w:r>
      <w:r w:rsidRPr="008476F0">
        <w:rPr>
          <w:i/>
          <w:lang w:val="de-DE"/>
        </w:rPr>
        <w:t>trans-Eliminierung</w:t>
      </w:r>
    </w:p>
    <w:p w14:paraId="65E6B85C" w14:textId="77777777" w:rsidR="00A73905" w:rsidRPr="008476F0" w:rsidRDefault="00A73905" w:rsidP="00A73905">
      <w:pPr>
        <w:pStyle w:val="ListParagraph"/>
        <w:numPr>
          <w:ilvl w:val="0"/>
          <w:numId w:val="17"/>
        </w:numPr>
        <w:rPr>
          <w:lang w:val="de-CH"/>
        </w:rPr>
      </w:pPr>
      <w:r w:rsidRPr="008476F0">
        <w:rPr>
          <w:b/>
          <w:lang w:val="de-DE"/>
        </w:rPr>
        <w:t>synperiplanar</w:t>
      </w:r>
      <w:r>
        <w:rPr>
          <w:lang w:val="de-DE"/>
        </w:rPr>
        <w:t xml:space="preserve">: </w:t>
      </w:r>
      <w:r w:rsidRPr="008476F0">
        <w:rPr>
          <w:rFonts w:ascii="Cambria Math" w:eastAsia="Cambria Math" w:hAnsi="Cambria Math" w:cs="Cambria Math"/>
          <w:lang w:val="de-CH"/>
        </w:rPr>
        <w:t>𝜃</w:t>
      </w:r>
      <w:r>
        <w:rPr>
          <w:lang w:val="de-DE"/>
        </w:rPr>
        <w:t>=0°</w:t>
      </w:r>
    </w:p>
    <w:p w14:paraId="5F3B7D5B" w14:textId="77777777" w:rsidR="00A73905" w:rsidRDefault="00A73905" w:rsidP="00A73905">
      <w:pPr>
        <w:pStyle w:val="ListParagraph"/>
        <w:ind w:left="360"/>
        <w:rPr>
          <w:i/>
          <w:lang w:val="de-DE"/>
        </w:rPr>
      </w:pPr>
      <w:r w:rsidRPr="008476F0">
        <w:rPr>
          <w:i/>
          <w:lang w:val="de-DE"/>
        </w:rPr>
        <w:sym w:font="Wingdings" w:char="F0E0"/>
      </w:r>
      <w:r>
        <w:rPr>
          <w:i/>
          <w:lang w:val="de-DE"/>
        </w:rPr>
        <w:t xml:space="preserve"> syn-, resp. </w:t>
      </w:r>
      <w:r w:rsidRPr="008476F0">
        <w:rPr>
          <w:i/>
          <w:lang w:val="de-DE"/>
        </w:rPr>
        <w:t>cis-Eliminierung</w:t>
      </w:r>
    </w:p>
    <w:p w14:paraId="47937562" w14:textId="4E4A4AC2" w:rsidR="00A73905" w:rsidRPr="00A73905" w:rsidRDefault="00A73905" w:rsidP="00A73905">
      <w:pPr>
        <w:rPr>
          <w:lang w:val="de-CH"/>
        </w:rPr>
      </w:pPr>
      <w:r w:rsidRPr="00FA03A7">
        <w:rPr>
          <w:noProof/>
        </w:rPr>
        <w:drawing>
          <wp:inline distT="0" distB="0" distL="0" distR="0" wp14:anchorId="5B39606B" wp14:editId="38467720">
            <wp:extent cx="2639060" cy="12700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9769" w14:textId="071D9DCD" w:rsidR="00A73905" w:rsidRDefault="002867F1" w:rsidP="00AB6167">
      <w:pPr>
        <w:rPr>
          <w:lang w:val="de-CH"/>
        </w:rPr>
      </w:pPr>
      <w:r>
        <w:rPr>
          <w:lang w:val="de-CH"/>
        </w:rPr>
        <w:t xml:space="preserve">Im Gegensatzu zur E1-Reaktion gibt es </w:t>
      </w:r>
      <w:r w:rsidRPr="00A73905">
        <w:rPr>
          <w:b/>
          <w:lang w:val="de-CH"/>
        </w:rPr>
        <w:t>kein planares ZP</w:t>
      </w:r>
      <w:r>
        <w:rPr>
          <w:lang w:val="de-CH"/>
        </w:rPr>
        <w:t xml:space="preserve">, sodass auch </w:t>
      </w:r>
      <w:r w:rsidRPr="00A73905">
        <w:rPr>
          <w:b/>
          <w:lang w:val="de-CH"/>
        </w:rPr>
        <w:t>keine Drehung um die C-C-Bindung</w:t>
      </w:r>
      <w:r>
        <w:rPr>
          <w:lang w:val="de-CH"/>
        </w:rPr>
        <w:t xml:space="preserve"> möglich ist. </w:t>
      </w:r>
      <w:r w:rsidR="00A73905">
        <w:rPr>
          <w:lang w:val="de-CH"/>
        </w:rPr>
        <w:t xml:space="preserve">Als Folge wird nur das Produkt entstehen, das im </w:t>
      </w:r>
      <w:r w:rsidR="00A73905" w:rsidRPr="00A73905">
        <w:rPr>
          <w:b/>
          <w:lang w:val="de-CH"/>
        </w:rPr>
        <w:t>ÜZ</w:t>
      </w:r>
      <w:r w:rsidR="00A73905">
        <w:rPr>
          <w:lang w:val="de-CH"/>
        </w:rPr>
        <w:t xml:space="preserve"> bevorzugt wird. Dies ist bei E2-Mechanismen die </w:t>
      </w:r>
      <w:r w:rsidR="00A73905" w:rsidRPr="00A73905">
        <w:rPr>
          <w:b/>
          <w:lang w:val="de-CH"/>
        </w:rPr>
        <w:t>antiperiplanare</w:t>
      </w:r>
      <w:r w:rsidR="00A73905">
        <w:rPr>
          <w:b/>
          <w:lang w:val="de-CH"/>
        </w:rPr>
        <w:t xml:space="preserve"> Form</w:t>
      </w:r>
      <w:r w:rsidR="00A73905">
        <w:rPr>
          <w:lang w:val="de-CH"/>
        </w:rPr>
        <w:t>, da sich so Abgangsgruppe und Base nicht in die Quere kommen. Hier noch einmal zur Übersicht:</w:t>
      </w:r>
    </w:p>
    <w:p w14:paraId="30DC861D" w14:textId="724885F5" w:rsidR="00A73905" w:rsidRDefault="00A73905" w:rsidP="00AB6167">
      <w:pPr>
        <w:rPr>
          <w:lang w:val="de-CH"/>
        </w:rPr>
      </w:pPr>
    </w:p>
    <w:p w14:paraId="7E0426D5" w14:textId="521C2A94" w:rsidR="00A73905" w:rsidRDefault="00A73905" w:rsidP="00AB6167">
      <w:pPr>
        <w:rPr>
          <w:lang w:val="de-CH"/>
        </w:rPr>
      </w:pPr>
    </w:p>
    <w:p w14:paraId="0052B132" w14:textId="77777777" w:rsidR="00A73905" w:rsidRDefault="00A73905" w:rsidP="00AB6167">
      <w:pPr>
        <w:rPr>
          <w:lang w:val="de-CH"/>
        </w:rPr>
      </w:pPr>
    </w:p>
    <w:p w14:paraId="7F64695B" w14:textId="77777777" w:rsidR="00A73905" w:rsidRDefault="00A73905" w:rsidP="00AB6167">
      <w:pPr>
        <w:rPr>
          <w:lang w:val="de-CH"/>
        </w:rPr>
      </w:pPr>
    </w:p>
    <w:p w14:paraId="4A2ACFFB" w14:textId="77777777" w:rsidR="00A73905" w:rsidRDefault="00A73905" w:rsidP="00AB6167">
      <w:pPr>
        <w:rPr>
          <w:lang w:val="de-CH"/>
        </w:rPr>
      </w:pPr>
    </w:p>
    <w:p w14:paraId="6779A513" w14:textId="77777777" w:rsidR="00A73905" w:rsidRDefault="00A73905" w:rsidP="00AB6167">
      <w:pPr>
        <w:rPr>
          <w:lang w:val="de-CH"/>
        </w:rPr>
      </w:pPr>
    </w:p>
    <w:p w14:paraId="40BEC263" w14:textId="77777777" w:rsidR="00A73905" w:rsidRDefault="00A73905" w:rsidP="00AB6167">
      <w:pPr>
        <w:rPr>
          <w:lang w:val="de-CH"/>
        </w:rPr>
      </w:pPr>
    </w:p>
    <w:p w14:paraId="71342CCC" w14:textId="77777777" w:rsidR="00A73905" w:rsidRDefault="00A73905" w:rsidP="00AB6167">
      <w:pPr>
        <w:rPr>
          <w:lang w:val="de-CH"/>
        </w:rPr>
      </w:pPr>
    </w:p>
    <w:p w14:paraId="79A79055" w14:textId="77777777" w:rsidR="00A73905" w:rsidRDefault="00A73905" w:rsidP="00AB6167">
      <w:pPr>
        <w:rPr>
          <w:lang w:val="de-CH"/>
        </w:rPr>
      </w:pPr>
    </w:p>
    <w:p w14:paraId="54BDED6A" w14:textId="77536C42" w:rsidR="004B60A2" w:rsidRDefault="004B60A2" w:rsidP="004B60A2">
      <w:pPr>
        <w:pStyle w:val="Heading5"/>
        <w:rPr>
          <w:lang w:val="de-CH"/>
        </w:rPr>
      </w:pPr>
      <w:r>
        <w:rPr>
          <w:lang w:val="de-CH"/>
        </w:rPr>
        <w:t>e2-REaktionen in cyclen</w:t>
      </w:r>
    </w:p>
    <w:p w14:paraId="265A6D6D" w14:textId="31C16BBD" w:rsidR="00CA3DB5" w:rsidRPr="00CA3DB5" w:rsidRDefault="003028DF" w:rsidP="008C33F9">
      <w:pPr>
        <w:rPr>
          <w:lang w:val="de-CH"/>
        </w:rPr>
      </w:pPr>
      <w:r>
        <w:rPr>
          <w:lang w:val="de-CH"/>
        </w:rPr>
        <w:t>Wenn möglich</w:t>
      </w:r>
      <w:r w:rsidR="00CA3DB5">
        <w:rPr>
          <w:lang w:val="de-CH"/>
        </w:rPr>
        <w:t xml:space="preserve">, wird </w:t>
      </w:r>
      <w:r>
        <w:rPr>
          <w:lang w:val="de-CH"/>
        </w:rPr>
        <w:t>der Ring umgeklappt</w:t>
      </w:r>
      <w:r w:rsidR="00CA3DB5">
        <w:rPr>
          <w:lang w:val="de-CH"/>
        </w:rPr>
        <w:t xml:space="preserve">, dass eine </w:t>
      </w:r>
      <w:r w:rsidR="00CA3DB5" w:rsidRPr="00CA3DB5">
        <w:rPr>
          <w:b/>
          <w:i/>
          <w:lang w:val="de-CH"/>
        </w:rPr>
        <w:t>anti</w:t>
      </w:r>
      <w:r w:rsidR="00CA3DB5" w:rsidRPr="00CA3DB5">
        <w:rPr>
          <w:b/>
          <w:lang w:val="de-CH"/>
        </w:rPr>
        <w:t>-Eliminierung</w:t>
      </w:r>
      <w:r w:rsidR="00CA3DB5">
        <w:rPr>
          <w:lang w:val="de-CH"/>
        </w:rPr>
        <w:t xml:space="preserve"> stattfinden kann. Ist jedoch die </w:t>
      </w:r>
      <w:r w:rsidR="00CA3DB5" w:rsidRPr="00CA3DB5">
        <w:rPr>
          <w:b/>
          <w:lang w:val="de-CH"/>
        </w:rPr>
        <w:t>Überwindungsbarriere</w:t>
      </w:r>
      <w:r w:rsidR="00CA3DB5">
        <w:rPr>
          <w:lang w:val="de-CH"/>
        </w:rPr>
        <w:t xml:space="preserve"> </w:t>
      </w:r>
      <w:r>
        <w:rPr>
          <w:lang w:val="de-CH"/>
        </w:rPr>
        <w:t xml:space="preserve">dafpr </w:t>
      </w:r>
      <w:r w:rsidR="00CA3DB5">
        <w:rPr>
          <w:lang w:val="de-CH"/>
        </w:rPr>
        <w:t xml:space="preserve">zu </w:t>
      </w:r>
      <w:r w:rsidR="00CA3DB5" w:rsidRPr="00CA3DB5">
        <w:rPr>
          <w:b/>
          <w:lang w:val="de-CH"/>
        </w:rPr>
        <w:t>hoch</w:t>
      </w:r>
      <w:r>
        <w:rPr>
          <w:lang w:val="de-CH"/>
        </w:rPr>
        <w:t xml:space="preserve"> </w:t>
      </w:r>
      <w:r w:rsidR="00CA3DB5">
        <w:rPr>
          <w:lang w:val="de-CH"/>
        </w:rPr>
        <w:t xml:space="preserve">(bei </w:t>
      </w:r>
      <w:r w:rsidR="00CA3DB5" w:rsidRPr="00CA3DB5">
        <w:rPr>
          <w:b/>
          <w:lang w:val="de-CH"/>
        </w:rPr>
        <w:t>kleinen, starren Cyclen</w:t>
      </w:r>
      <w:r w:rsidR="00CA3DB5">
        <w:rPr>
          <w:lang w:val="de-CH"/>
        </w:rPr>
        <w:t xml:space="preserve">), wird die </w:t>
      </w:r>
      <w:r w:rsidR="00CA3DB5" w:rsidRPr="00CA3DB5">
        <w:rPr>
          <w:b/>
          <w:i/>
          <w:lang w:val="de-CH"/>
        </w:rPr>
        <w:t>syn</w:t>
      </w:r>
      <w:r w:rsidR="00CA3DB5" w:rsidRPr="00CA3DB5">
        <w:rPr>
          <w:b/>
          <w:lang w:val="de-CH"/>
        </w:rPr>
        <w:t>-Eliminierung</w:t>
      </w:r>
      <w:r w:rsidR="00CA3DB5">
        <w:rPr>
          <w:lang w:val="de-CH"/>
        </w:rPr>
        <w:t xml:space="preserve"> bevorzugt. </w:t>
      </w:r>
    </w:p>
    <w:p w14:paraId="3894E963" w14:textId="692DE0E6" w:rsidR="00FA03A7" w:rsidRDefault="00FA03A7" w:rsidP="00AB6167">
      <w:r>
        <w:rPr>
          <w:lang w:val="de-CH"/>
        </w:rPr>
        <w:t xml:space="preserve">Bei </w:t>
      </w:r>
      <w:r w:rsidRPr="00FA03A7">
        <w:rPr>
          <w:b/>
          <w:lang w:val="de-CH"/>
        </w:rPr>
        <w:t>Cyclohexan</w:t>
      </w:r>
      <w:r w:rsidR="00B6169E">
        <w:rPr>
          <w:lang w:val="de-CH"/>
        </w:rPr>
        <w:t xml:space="preserve"> finden</w:t>
      </w:r>
      <w:r>
        <w:rPr>
          <w:lang w:val="de-CH"/>
        </w:rPr>
        <w:t xml:space="preserve"> </w:t>
      </w:r>
      <w:r w:rsidRPr="00B6169E">
        <w:rPr>
          <w:b/>
          <w:lang w:val="de-CH"/>
        </w:rPr>
        <w:t>auschliesslich</w:t>
      </w:r>
      <w:r w:rsidR="00336C67" w:rsidRPr="00B6169E">
        <w:rPr>
          <w:b/>
          <w:lang w:val="de-CH"/>
        </w:rPr>
        <w:t xml:space="preserve"> </w:t>
      </w:r>
      <w:r w:rsidR="00336C67" w:rsidRPr="004B60A2">
        <w:rPr>
          <w:b/>
          <w:i/>
          <w:lang w:val="de-CH"/>
        </w:rPr>
        <w:t>anti</w:t>
      </w:r>
      <w:r w:rsidR="00336C67" w:rsidRPr="00B6169E">
        <w:rPr>
          <w:b/>
          <w:lang w:val="de-CH"/>
        </w:rPr>
        <w:t>-Eliminierung</w:t>
      </w:r>
      <w:r w:rsidR="00B6169E">
        <w:rPr>
          <w:b/>
          <w:lang w:val="de-CH"/>
        </w:rPr>
        <w:t>en</w:t>
      </w:r>
      <w:r w:rsidR="00336C67">
        <w:rPr>
          <w:lang w:val="de-CH"/>
        </w:rPr>
        <w:t xml:space="preserve"> statt. Grund ist, dass Nukleo- und Elektrofug nur in </w:t>
      </w:r>
      <w:r w:rsidR="00336C67" w:rsidRPr="00A516C4">
        <w:rPr>
          <w:color w:val="0432FF"/>
          <w:lang w:val="de-CH"/>
        </w:rPr>
        <w:t xml:space="preserve">axialer Position </w:t>
      </w:r>
      <w:r w:rsidR="00336C67">
        <w:rPr>
          <w:lang w:val="de-CH"/>
        </w:rPr>
        <w:t xml:space="preserve">koplanar sind. In </w:t>
      </w:r>
      <w:r w:rsidR="00336C67" w:rsidRPr="00A516C4">
        <w:rPr>
          <w:color w:val="FF0000"/>
          <w:lang w:val="de-CH"/>
        </w:rPr>
        <w:t>äquatorialer Lage</w:t>
      </w:r>
      <w:r w:rsidR="00336C67" w:rsidRPr="005C27E7">
        <w:rPr>
          <w:color w:val="51C3F9" w:themeColor="accent6"/>
          <w:lang w:val="de-CH"/>
        </w:rPr>
        <w:t xml:space="preserve"> </w:t>
      </w:r>
      <w:r w:rsidR="00336C67">
        <w:rPr>
          <w:lang w:val="de-CH"/>
        </w:rPr>
        <w:t xml:space="preserve">wäre </w:t>
      </w:r>
      <w:r w:rsidR="00336C67" w:rsidRPr="00336C67">
        <w:rPr>
          <w:rFonts w:ascii="Cambria Math" w:eastAsia="Cambria Math" w:hAnsi="Cambria Math" w:cs="Cambria Math"/>
          <w:lang w:val="de-CH"/>
        </w:rPr>
        <w:t>𝜃</w:t>
      </w:r>
      <w:r w:rsidR="00336C67" w:rsidRPr="00336C67">
        <w:t xml:space="preserve"> = 60°</w:t>
      </w:r>
      <w:r w:rsidR="00336C67">
        <w:t>.</w:t>
      </w:r>
    </w:p>
    <w:p w14:paraId="43CA484A" w14:textId="5AC43BFA" w:rsidR="005C27E7" w:rsidRDefault="00A516C4" w:rsidP="00A516C4">
      <w:pPr>
        <w:jc w:val="center"/>
        <w:rPr>
          <w:lang w:val="de-CH"/>
        </w:rPr>
      </w:pPr>
      <w:r w:rsidRPr="00A516C4">
        <w:rPr>
          <w:noProof/>
        </w:rPr>
        <w:drawing>
          <wp:inline distT="0" distB="0" distL="0" distR="0" wp14:anchorId="353DC248" wp14:editId="2F4056BF">
            <wp:extent cx="2218017" cy="1421217"/>
            <wp:effectExtent l="0" t="0" r="0" b="127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4536" cy="14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1BC2" w14:textId="62A31554" w:rsidR="004B60A2" w:rsidRDefault="004B60A2" w:rsidP="004B60A2">
      <w:pPr>
        <w:rPr>
          <w:lang w:val="de-CH"/>
        </w:rPr>
      </w:pPr>
      <w:r>
        <w:rPr>
          <w:lang w:val="de-CH"/>
        </w:rPr>
        <w:t xml:space="preserve">In </w:t>
      </w:r>
      <w:r w:rsidR="00CA3DB5" w:rsidRPr="00CA3DB5">
        <w:rPr>
          <w:b/>
          <w:lang w:val="de-CH"/>
        </w:rPr>
        <w:t>Cyclopropan</w:t>
      </w:r>
      <w:r>
        <w:rPr>
          <w:lang w:val="de-CH"/>
        </w:rPr>
        <w:t xml:space="preserve"> verhält es sich genau umgekehrt. Es ist </w:t>
      </w:r>
      <w:r w:rsidRPr="004B60A2">
        <w:rPr>
          <w:b/>
          <w:lang w:val="de-CH"/>
        </w:rPr>
        <w:t xml:space="preserve">ausschiesslich </w:t>
      </w:r>
      <w:r w:rsidRPr="004B60A2">
        <w:rPr>
          <w:b/>
          <w:i/>
          <w:lang w:val="de-CH"/>
        </w:rPr>
        <w:t>syn</w:t>
      </w:r>
      <w:r w:rsidRPr="004B60A2">
        <w:rPr>
          <w:b/>
          <w:lang w:val="de-CH"/>
        </w:rPr>
        <w:t>-Eliminierung</w:t>
      </w:r>
      <w:r>
        <w:rPr>
          <w:lang w:val="de-CH"/>
        </w:rPr>
        <w:t xml:space="preserve"> möglich</w:t>
      </w:r>
      <w:r w:rsidR="00CA3DB5">
        <w:rPr>
          <w:lang w:val="de-CH"/>
        </w:rPr>
        <w:t>, da der Cyclus keine Bewegungsfreiheit besitzt</w:t>
      </w:r>
      <w:r w:rsidR="00D55E31">
        <w:rPr>
          <w:lang w:val="de-CH"/>
        </w:rPr>
        <w:t xml:space="preserve">. </w:t>
      </w:r>
    </w:p>
    <w:p w14:paraId="46380896" w14:textId="0BE55A07" w:rsidR="004B60A2" w:rsidRDefault="004B60A2" w:rsidP="004B60A2">
      <w:pPr>
        <w:rPr>
          <w:lang w:val="de-CH"/>
        </w:rPr>
      </w:pPr>
      <w:r w:rsidRPr="004B60A2">
        <w:rPr>
          <w:noProof/>
        </w:rPr>
        <w:drawing>
          <wp:inline distT="0" distB="0" distL="0" distR="0" wp14:anchorId="78BB8246" wp14:editId="1EA6AFFF">
            <wp:extent cx="2108835" cy="836735"/>
            <wp:effectExtent l="0" t="0" r="0" b="190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3046" cy="8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38DA" w14:textId="7EB2CA99" w:rsidR="00CA3DB5" w:rsidRDefault="00CA3DB5" w:rsidP="004B60A2">
      <w:pPr>
        <w:rPr>
          <w:lang w:val="de-CH"/>
        </w:rPr>
      </w:pPr>
      <w:r>
        <w:rPr>
          <w:lang w:val="de-CH"/>
        </w:rPr>
        <w:t xml:space="preserve">bei </w:t>
      </w:r>
      <w:r w:rsidRPr="00CA3DB5">
        <w:rPr>
          <w:b/>
          <w:lang w:val="de-CH"/>
        </w:rPr>
        <w:t>Cyclobutan</w:t>
      </w:r>
      <w:r>
        <w:rPr>
          <w:lang w:val="de-CH"/>
        </w:rPr>
        <w:t xml:space="preserve"> wird ebenfalls die </w:t>
      </w:r>
      <w:r w:rsidRPr="00CA3DB5">
        <w:rPr>
          <w:b/>
          <w:i/>
          <w:lang w:val="de-CH"/>
        </w:rPr>
        <w:t>syn</w:t>
      </w:r>
      <w:r w:rsidRPr="00CA3DB5">
        <w:rPr>
          <w:b/>
          <w:lang w:val="de-CH"/>
        </w:rPr>
        <w:t>-E</w:t>
      </w:r>
      <w:r>
        <w:rPr>
          <w:lang w:val="de-CH"/>
        </w:rPr>
        <w:t xml:space="preserve"> bevorzugt, während sie bei </w:t>
      </w:r>
      <w:r w:rsidRPr="00CA3DB5">
        <w:rPr>
          <w:b/>
          <w:lang w:val="de-CH"/>
        </w:rPr>
        <w:t>Cyclopentan</w:t>
      </w:r>
      <w:r>
        <w:rPr>
          <w:lang w:val="de-CH"/>
        </w:rPr>
        <w:t xml:space="preserve"> </w:t>
      </w:r>
      <w:r w:rsidRPr="00CA3DB5">
        <w:rPr>
          <w:b/>
          <w:lang w:val="de-CH"/>
        </w:rPr>
        <w:t>gleichermassen</w:t>
      </w:r>
      <w:r>
        <w:rPr>
          <w:lang w:val="de-CH"/>
        </w:rPr>
        <w:t xml:space="preserve"> wie die </w:t>
      </w:r>
      <w:r w:rsidRPr="00CA3DB5">
        <w:rPr>
          <w:i/>
          <w:lang w:val="de-CH"/>
        </w:rPr>
        <w:t>anti</w:t>
      </w:r>
      <w:r>
        <w:rPr>
          <w:lang w:val="de-CH"/>
        </w:rPr>
        <w:t xml:space="preserve">-E stattfindet. </w:t>
      </w:r>
    </w:p>
    <w:p w14:paraId="42442A1B" w14:textId="77777777" w:rsidR="006434DC" w:rsidRDefault="006434DC" w:rsidP="006434DC">
      <w:pPr>
        <w:pStyle w:val="Heading5"/>
        <w:rPr>
          <w:lang w:val="de-CH"/>
        </w:rPr>
      </w:pPr>
      <w:r>
        <w:rPr>
          <w:lang w:val="de-CH"/>
        </w:rPr>
        <w:t>einflussgrössen auf die Reaktionsgeschwindigkeit</w:t>
      </w:r>
    </w:p>
    <w:p w14:paraId="4A36A158" w14:textId="5402A3AC" w:rsidR="00922233" w:rsidRPr="004B60A2" w:rsidRDefault="006434DC" w:rsidP="00922233">
      <w:pPr>
        <w:pStyle w:val="ListParagraph"/>
        <w:numPr>
          <w:ilvl w:val="0"/>
          <w:numId w:val="22"/>
        </w:numPr>
        <w:rPr>
          <w:lang w:val="de-CH"/>
        </w:rPr>
      </w:pPr>
      <w:r w:rsidRPr="006434DC">
        <w:rPr>
          <w:b/>
          <w:lang w:val="de-CH"/>
        </w:rPr>
        <w:t>Abgangsgruppe</w:t>
      </w:r>
      <w:r>
        <w:rPr>
          <w:lang w:val="de-CH"/>
        </w:rPr>
        <w:t>: analog zu S</w:t>
      </w:r>
      <w:r>
        <w:rPr>
          <w:vertAlign w:val="subscript"/>
          <w:lang w:val="de-CH"/>
        </w:rPr>
        <w:t>N</w:t>
      </w:r>
      <w:r>
        <w:rPr>
          <w:lang w:val="de-CH"/>
        </w:rPr>
        <w:t>2, d.h. je stabiler</w:t>
      </w:r>
      <w:r w:rsidR="0057013F">
        <w:rPr>
          <w:lang w:val="de-CH"/>
        </w:rPr>
        <w:t xml:space="preserve"> im</w:t>
      </w:r>
      <w:r w:rsidR="00A1335C">
        <w:rPr>
          <w:lang w:val="de-CH"/>
        </w:rPr>
        <w:t xml:space="preserve"> abgespaltenem Zustand</w:t>
      </w:r>
      <w:r>
        <w:rPr>
          <w:lang w:val="de-CH"/>
        </w:rPr>
        <w:t xml:space="preserve">, desto schneller </w:t>
      </w:r>
      <w:r w:rsidR="00A1335C">
        <w:rPr>
          <w:lang w:val="de-CH"/>
        </w:rPr>
        <w:t xml:space="preserve">die RG (Beispiele guter Gruppen: </w:t>
      </w:r>
      <w:r>
        <w:rPr>
          <w:lang w:val="de-CH"/>
        </w:rPr>
        <w:t>Br, I, OMs, OTs, R</w:t>
      </w:r>
      <w:r>
        <w:rPr>
          <w:vertAlign w:val="subscript"/>
          <w:lang w:val="de-CH"/>
        </w:rPr>
        <w:t>3</w:t>
      </w:r>
      <w:r>
        <w:rPr>
          <w:lang w:val="de-CH"/>
        </w:rPr>
        <w:t>N</w:t>
      </w:r>
      <w:r>
        <w:rPr>
          <w:vertAlign w:val="superscript"/>
          <w:lang w:val="de-CH"/>
        </w:rPr>
        <w:t>+</w:t>
      </w:r>
      <w:r>
        <w:rPr>
          <w:lang w:val="de-CH"/>
        </w:rPr>
        <w:t>, R</w:t>
      </w:r>
      <w:r w:rsidR="00A1335C">
        <w:rPr>
          <w:vertAlign w:val="subscript"/>
          <w:lang w:val="de-CH"/>
        </w:rPr>
        <w:t>2</w:t>
      </w:r>
      <w:r>
        <w:rPr>
          <w:lang w:val="de-CH"/>
        </w:rPr>
        <w:t>S</w:t>
      </w:r>
      <w:r>
        <w:rPr>
          <w:vertAlign w:val="superscript"/>
          <w:lang w:val="de-CH"/>
        </w:rPr>
        <w:t>+</w:t>
      </w:r>
      <w:r>
        <w:rPr>
          <w:lang w:val="de-CH"/>
        </w:rPr>
        <w:t>)</w:t>
      </w:r>
    </w:p>
    <w:p w14:paraId="04C44FCB" w14:textId="257610DE" w:rsidR="00FF7CA1" w:rsidRDefault="00FF7CA1" w:rsidP="00FF7CA1">
      <w:pPr>
        <w:shd w:val="clear" w:color="auto" w:fill="D6EAAF" w:themeFill="accent1" w:themeFillTint="66"/>
        <w:jc w:val="center"/>
        <w:rPr>
          <w:b/>
          <w:lang w:val="de-CH"/>
        </w:rPr>
      </w:pPr>
      <w:r w:rsidRPr="00FF7CA1">
        <w:rPr>
          <w:b/>
          <w:lang w:val="de-CH"/>
        </w:rPr>
        <w:t>Einschub</w:t>
      </w:r>
      <w:r w:rsidR="0057013F">
        <w:rPr>
          <w:b/>
          <w:lang w:val="de-CH"/>
        </w:rPr>
        <w:t>:</w:t>
      </w:r>
      <w:r w:rsidRPr="00FF7CA1">
        <w:rPr>
          <w:b/>
          <w:lang w:val="de-CH"/>
        </w:rPr>
        <w:t xml:space="preserve"> –OH als Abgangsgruppe</w:t>
      </w:r>
    </w:p>
    <w:p w14:paraId="7CED1B2D" w14:textId="1C1B67C1" w:rsidR="00FF7CA1" w:rsidRDefault="00FF7CA1" w:rsidP="00922233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>Wie bei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2-Reaktionen sind OH-Gruppen in E2-Reaktionen schlechte Abgangsgruppen. Auch hier muss eine </w:t>
      </w:r>
      <w:r w:rsidRPr="0057013F">
        <w:rPr>
          <w:b/>
          <w:lang w:val="de-CH"/>
        </w:rPr>
        <w:t>Protonierung</w:t>
      </w:r>
      <w:r>
        <w:rPr>
          <w:lang w:val="de-CH"/>
        </w:rPr>
        <w:t xml:space="preserve"> stattfinden, sodass eine </w:t>
      </w:r>
      <w:r w:rsidRPr="0057013F">
        <w:rPr>
          <w:b/>
          <w:lang w:val="de-CH"/>
        </w:rPr>
        <w:t>sauer katalysierte Eliminierung</w:t>
      </w:r>
      <w:r w:rsidR="00922233">
        <w:rPr>
          <w:lang w:val="de-CH"/>
        </w:rPr>
        <w:t xml:space="preserve"> von H</w:t>
      </w:r>
      <w:r w:rsidR="00922233">
        <w:rPr>
          <w:vertAlign w:val="subscript"/>
          <w:lang w:val="de-CH"/>
        </w:rPr>
        <w:t>2</w:t>
      </w:r>
      <w:r w:rsidR="00922233">
        <w:rPr>
          <w:lang w:val="de-CH"/>
        </w:rPr>
        <w:t>O</w:t>
      </w:r>
      <w:r>
        <w:rPr>
          <w:lang w:val="de-CH"/>
        </w:rPr>
        <w:t xml:space="preserve"> stattfinden kann.</w:t>
      </w:r>
    </w:p>
    <w:p w14:paraId="7638D26A" w14:textId="39E477F8" w:rsidR="00FF7CA1" w:rsidRDefault="00F317C3" w:rsidP="00922233">
      <w:pPr>
        <w:shd w:val="clear" w:color="auto" w:fill="D6EAAF" w:themeFill="accent1" w:themeFillTint="66"/>
        <w:jc w:val="center"/>
        <w:rPr>
          <w:lang w:val="de-CH"/>
        </w:rPr>
      </w:pPr>
      <w:r w:rsidRPr="00922233">
        <w:rPr>
          <w:noProof/>
        </w:rPr>
        <w:lastRenderedPageBreak/>
        <w:drawing>
          <wp:inline distT="0" distB="0" distL="0" distR="0" wp14:anchorId="0CDB42C2" wp14:editId="662431DE">
            <wp:extent cx="1557807" cy="122165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1132" cy="123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3119" w14:textId="123DCA1A" w:rsidR="003242FB" w:rsidRPr="00922233" w:rsidRDefault="003242FB" w:rsidP="00922233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 xml:space="preserve">Man beachte die </w:t>
      </w:r>
      <w:r w:rsidRPr="0057013F">
        <w:rPr>
          <w:b/>
          <w:lang w:val="de-CH"/>
        </w:rPr>
        <w:t>GGW-Pfeile</w:t>
      </w:r>
      <w:r>
        <w:rPr>
          <w:lang w:val="de-CH"/>
        </w:rPr>
        <w:t xml:space="preserve">: Die Protonierung der OH-Gruppe bildet eine Säure-Base-Reaktion. Diese stehen generell in einem </w:t>
      </w:r>
      <w:r w:rsidRPr="003242FB">
        <w:rPr>
          <w:b/>
          <w:lang w:val="de-CH"/>
        </w:rPr>
        <w:t>dynamischen GGW</w:t>
      </w:r>
      <w:r>
        <w:rPr>
          <w:lang w:val="de-CH"/>
        </w:rPr>
        <w:t>.</w:t>
      </w:r>
    </w:p>
    <w:p w14:paraId="27143AD0" w14:textId="0DF2E817" w:rsidR="007631C8" w:rsidRPr="007631C8" w:rsidRDefault="007631C8" w:rsidP="007631C8">
      <w:pPr>
        <w:pStyle w:val="ListParagraph"/>
        <w:numPr>
          <w:ilvl w:val="0"/>
          <w:numId w:val="41"/>
        </w:numPr>
        <w:rPr>
          <w:lang w:val="de-CH"/>
        </w:rPr>
      </w:pPr>
      <w:r w:rsidRPr="001C43A1">
        <w:rPr>
          <w:b/>
          <w:lang w:val="de-CH"/>
        </w:rPr>
        <w:t>Lösungsmittel</w:t>
      </w:r>
      <w:r>
        <w:rPr>
          <w:lang w:val="de-CH"/>
        </w:rPr>
        <w:t>: polar aprotisch</w:t>
      </w:r>
    </w:p>
    <w:p w14:paraId="6D421A56" w14:textId="5EA9917B" w:rsidR="006434DC" w:rsidRDefault="006434DC" w:rsidP="003242FB">
      <w:pPr>
        <w:pStyle w:val="ListParagraph"/>
        <w:numPr>
          <w:ilvl w:val="0"/>
          <w:numId w:val="41"/>
        </w:numPr>
        <w:rPr>
          <w:lang w:val="de-CH"/>
        </w:rPr>
      </w:pPr>
      <w:r w:rsidRPr="00043B62">
        <w:rPr>
          <w:b/>
          <w:lang w:val="de-CH"/>
        </w:rPr>
        <w:t>Base</w:t>
      </w:r>
      <w:r w:rsidRPr="00043B62">
        <w:rPr>
          <w:lang w:val="de-CH"/>
        </w:rPr>
        <w:t xml:space="preserve">: je </w:t>
      </w:r>
      <w:r w:rsidR="00B951D9">
        <w:rPr>
          <w:b/>
          <w:lang w:val="de-CH"/>
        </w:rPr>
        <w:t xml:space="preserve">stärker, </w:t>
      </w:r>
      <w:r w:rsidR="00CF386C" w:rsidRPr="00043B62">
        <w:rPr>
          <w:b/>
          <w:lang w:val="de-CH"/>
        </w:rPr>
        <w:t>härter</w:t>
      </w:r>
      <w:r w:rsidR="00B951D9">
        <w:rPr>
          <w:lang w:val="de-CH"/>
        </w:rPr>
        <w:t xml:space="preserve"> und </w:t>
      </w:r>
      <w:r w:rsidR="00B951D9" w:rsidRPr="00B951D9">
        <w:rPr>
          <w:b/>
          <w:lang w:val="de-CH"/>
        </w:rPr>
        <w:t>grösser</w:t>
      </w:r>
      <w:r w:rsidR="00B951D9">
        <w:rPr>
          <w:lang w:val="de-CH"/>
        </w:rPr>
        <w:t>,</w:t>
      </w:r>
      <w:r w:rsidR="00956C07" w:rsidRPr="00043B62">
        <w:rPr>
          <w:lang w:val="de-CH"/>
        </w:rPr>
        <w:t xml:space="preserve"> desto </w:t>
      </w:r>
      <w:r w:rsidR="0057013F">
        <w:rPr>
          <w:lang w:val="de-CH"/>
        </w:rPr>
        <w:t>besser</w:t>
      </w:r>
      <w:r w:rsidR="00956C07" w:rsidRPr="00043B62">
        <w:rPr>
          <w:lang w:val="de-CH"/>
        </w:rPr>
        <w:t>. Die Base spielt eine wichtige Rolle in der Konkurrenz gegen die S</w:t>
      </w:r>
      <w:r w:rsidR="00956C07" w:rsidRPr="00043B62">
        <w:rPr>
          <w:vertAlign w:val="subscript"/>
          <w:lang w:val="de-CH"/>
        </w:rPr>
        <w:t>N</w:t>
      </w:r>
      <w:r w:rsidR="00956C07" w:rsidRPr="00043B62">
        <w:rPr>
          <w:lang w:val="de-CH"/>
        </w:rPr>
        <w:t>2</w:t>
      </w:r>
      <w:r w:rsidR="00043B62">
        <w:rPr>
          <w:lang w:val="de-CH"/>
        </w:rPr>
        <w:t xml:space="preserve"> </w:t>
      </w:r>
      <w:r w:rsidR="00956C07" w:rsidRPr="00043B62">
        <w:rPr>
          <w:lang w:val="de-CH"/>
        </w:rPr>
        <w:t>Reakion, wo sie als Nukleo</w:t>
      </w:r>
      <w:r w:rsidR="0057013F">
        <w:rPr>
          <w:lang w:val="de-CH"/>
        </w:rPr>
        <w:t>phil reagieren könnte</w:t>
      </w:r>
      <w:r w:rsidR="00900C96">
        <w:rPr>
          <w:lang w:val="de-CH"/>
        </w:rPr>
        <w:t xml:space="preserve">. </w:t>
      </w:r>
      <w:r w:rsidR="00B951D9">
        <w:rPr>
          <w:lang w:val="de-CH"/>
        </w:rPr>
        <w:t>Sterisch anspruchsvolle</w:t>
      </w:r>
      <w:r w:rsidR="00900C96">
        <w:rPr>
          <w:lang w:val="de-CH"/>
        </w:rPr>
        <w:t xml:space="preserve"> Base</w:t>
      </w:r>
      <w:r w:rsidR="00B951D9">
        <w:rPr>
          <w:lang w:val="de-CH"/>
        </w:rPr>
        <w:t>n sind</w:t>
      </w:r>
      <w:r w:rsidR="00900C96">
        <w:rPr>
          <w:lang w:val="de-CH"/>
        </w:rPr>
        <w:t xml:space="preserve"> </w:t>
      </w:r>
      <w:r w:rsidR="00B951D9">
        <w:rPr>
          <w:lang w:val="de-CH"/>
        </w:rPr>
        <w:t>schlechte</w:t>
      </w:r>
      <w:r w:rsidR="00900C96" w:rsidRPr="0057013F">
        <w:rPr>
          <w:b/>
          <w:lang w:val="de-CH"/>
        </w:rPr>
        <w:t xml:space="preserve"> Nukleophil</w:t>
      </w:r>
      <w:r w:rsidR="00900C96">
        <w:rPr>
          <w:lang w:val="de-CH"/>
        </w:rPr>
        <w:t xml:space="preserve">, </w:t>
      </w:r>
      <w:r w:rsidR="0057013F">
        <w:rPr>
          <w:lang w:val="de-CH"/>
        </w:rPr>
        <w:t>da</w:t>
      </w:r>
      <w:r w:rsidR="00C5793C">
        <w:rPr>
          <w:lang w:val="de-CH"/>
        </w:rPr>
        <w:t xml:space="preserve"> </w:t>
      </w:r>
      <w:r w:rsidR="0057013F">
        <w:rPr>
          <w:lang w:val="de-CH"/>
        </w:rPr>
        <w:t>sie in S</w:t>
      </w:r>
      <w:r w:rsidR="0057013F">
        <w:rPr>
          <w:vertAlign w:val="subscript"/>
          <w:lang w:val="de-CH"/>
        </w:rPr>
        <w:t>N</w:t>
      </w:r>
      <w:r w:rsidR="0057013F">
        <w:rPr>
          <w:lang w:val="de-CH"/>
        </w:rPr>
        <w:t>2-Reaktionen</w:t>
      </w:r>
      <w:r w:rsidR="00C5793C">
        <w:rPr>
          <w:lang w:val="de-CH"/>
        </w:rPr>
        <w:t xml:space="preserve"> einen Rückseitenangriff machen müssen</w:t>
      </w:r>
      <w:r w:rsidR="0057013F">
        <w:rPr>
          <w:lang w:val="de-CH"/>
        </w:rPr>
        <w:t>.</w:t>
      </w:r>
      <w:r w:rsidR="00C5793C">
        <w:rPr>
          <w:lang w:val="de-CH"/>
        </w:rPr>
        <w:t xml:space="preserve"> Basen</w:t>
      </w:r>
      <w:r w:rsidR="0057013F">
        <w:rPr>
          <w:lang w:val="de-CH"/>
        </w:rPr>
        <w:t xml:space="preserve"> hingegen müssen</w:t>
      </w:r>
      <w:r w:rsidR="00C5793C">
        <w:rPr>
          <w:lang w:val="de-CH"/>
        </w:rPr>
        <w:t xml:space="preserve"> nur H-Atome abstrahieren, die ohnehin meist ausserhalb am Molekül positioniert sind.</w:t>
      </w:r>
      <w:r w:rsidR="0057013F">
        <w:rPr>
          <w:lang w:val="de-CH"/>
        </w:rPr>
        <w:t xml:space="preserve"> Hier ein paar Beispiele guter </w:t>
      </w:r>
      <w:r w:rsidR="0057013F" w:rsidRPr="00B951D9">
        <w:rPr>
          <w:b/>
          <w:lang w:val="de-CH"/>
        </w:rPr>
        <w:t>Eliminierungsbasen</w:t>
      </w:r>
      <w:r w:rsidR="0057013F">
        <w:rPr>
          <w:lang w:val="de-CH"/>
        </w:rPr>
        <w:t>:</w:t>
      </w:r>
    </w:p>
    <w:tbl>
      <w:tblPr>
        <w:tblStyle w:val="TableGrid"/>
        <w:tblW w:w="4526" w:type="dxa"/>
        <w:tblLook w:val="04A0" w:firstRow="1" w:lastRow="0" w:firstColumn="1" w:lastColumn="0" w:noHBand="0" w:noVBand="1"/>
      </w:tblPr>
      <w:tblGrid>
        <w:gridCol w:w="2306"/>
        <w:gridCol w:w="2220"/>
      </w:tblGrid>
      <w:tr w:rsidR="0057013F" w:rsidRPr="00900C96" w14:paraId="5D56138B" w14:textId="77777777" w:rsidTr="006C5256">
        <w:trPr>
          <w:trHeight w:val="170"/>
        </w:trPr>
        <w:tc>
          <w:tcPr>
            <w:tcW w:w="2306" w:type="dxa"/>
            <w:shd w:val="clear" w:color="auto" w:fill="C1DF87" w:themeFill="accent1" w:themeFillTint="99"/>
          </w:tcPr>
          <w:p w14:paraId="4182A623" w14:textId="77777777" w:rsidR="00AF2FB0" w:rsidRPr="0057013F" w:rsidRDefault="00AF2FB0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 w:rsidRPr="0057013F">
              <w:rPr>
                <w:b/>
                <w:sz w:val="18"/>
                <w:lang w:val="de-CH"/>
              </w:rPr>
              <w:t>DBN</w:t>
            </w:r>
          </w:p>
        </w:tc>
        <w:tc>
          <w:tcPr>
            <w:tcW w:w="2220" w:type="dxa"/>
            <w:shd w:val="clear" w:color="auto" w:fill="C1DF87" w:themeFill="accent1" w:themeFillTint="99"/>
          </w:tcPr>
          <w:p w14:paraId="4C2C5F6F" w14:textId="3EE5D017" w:rsidR="00AF2FB0" w:rsidRPr="0057013F" w:rsidRDefault="006C5256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>
              <w:rPr>
                <w:b/>
                <w:sz w:val="18"/>
                <w:lang w:val="de-CH"/>
              </w:rPr>
              <w:t>DBU</w:t>
            </w:r>
          </w:p>
        </w:tc>
      </w:tr>
      <w:tr w:rsidR="00B951D9" w:rsidRPr="00900C96" w14:paraId="44CD01BA" w14:textId="77777777" w:rsidTr="0057013F">
        <w:trPr>
          <w:trHeight w:val="689"/>
        </w:trPr>
        <w:tc>
          <w:tcPr>
            <w:tcW w:w="2306" w:type="dxa"/>
          </w:tcPr>
          <w:p w14:paraId="34AFCE30" w14:textId="36176BEC" w:rsidR="0057013F" w:rsidRPr="00C52E25" w:rsidRDefault="004B60A2" w:rsidP="004B60A2">
            <w:pPr>
              <w:pStyle w:val="NoSpacing"/>
              <w:rPr>
                <w:lang w:val="de-CH"/>
              </w:rPr>
            </w:pPr>
            <w:r w:rsidRPr="00C52E25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7CCF2CD" wp14:editId="5FCC0363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14739</wp:posOffset>
                  </wp:positionV>
                  <wp:extent cx="626888" cy="431288"/>
                  <wp:effectExtent l="0" t="0" r="8255" b="635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44" cy="4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56">
              <w:rPr>
                <w:lang w:val="de-CH"/>
              </w:rPr>
              <w:t>pKa = 12</w:t>
            </w:r>
          </w:p>
        </w:tc>
        <w:tc>
          <w:tcPr>
            <w:tcW w:w="2220" w:type="dxa"/>
          </w:tcPr>
          <w:p w14:paraId="6F55F5B7" w14:textId="67035555" w:rsidR="0057013F" w:rsidRDefault="006C5256" w:rsidP="004B60A2">
            <w:pPr>
              <w:pStyle w:val="NoSpacing"/>
              <w:rPr>
                <w:lang w:val="de-CH"/>
              </w:rPr>
            </w:pPr>
            <w:r w:rsidRPr="00C52E25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BA4F7BF" wp14:editId="048CD9D8">
                  <wp:simplePos x="0" y="0"/>
                  <wp:positionH relativeFrom="column">
                    <wp:posOffset>653510</wp:posOffset>
                  </wp:positionH>
                  <wp:positionV relativeFrom="paragraph">
                    <wp:posOffset>14738</wp:posOffset>
                  </wp:positionV>
                  <wp:extent cx="605887" cy="385312"/>
                  <wp:effectExtent l="0" t="0" r="381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46" cy="38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CH"/>
              </w:rPr>
              <w:t>pKa = 12</w:t>
            </w:r>
          </w:p>
          <w:p w14:paraId="4FC062D1" w14:textId="12C33CE2" w:rsidR="0057013F" w:rsidRDefault="0057013F" w:rsidP="004B60A2">
            <w:pPr>
              <w:pStyle w:val="NoSpacing"/>
              <w:rPr>
                <w:lang w:val="de-CH"/>
              </w:rPr>
            </w:pPr>
          </w:p>
          <w:p w14:paraId="5785D86F" w14:textId="65A3477D" w:rsidR="00AF2FB0" w:rsidRPr="00C52E25" w:rsidRDefault="00AF2FB0" w:rsidP="004B60A2">
            <w:pPr>
              <w:pStyle w:val="NoSpacing"/>
              <w:rPr>
                <w:lang w:val="de-CH"/>
              </w:rPr>
            </w:pPr>
          </w:p>
        </w:tc>
      </w:tr>
      <w:tr w:rsidR="0057013F" w14:paraId="2B5A1D4A" w14:textId="77777777" w:rsidTr="0057013F">
        <w:tc>
          <w:tcPr>
            <w:tcW w:w="2306" w:type="dxa"/>
            <w:shd w:val="clear" w:color="auto" w:fill="C1DF87" w:themeFill="accent1" w:themeFillTint="99"/>
          </w:tcPr>
          <w:p w14:paraId="35EAB777" w14:textId="69BC7531" w:rsidR="00AF2FB0" w:rsidRPr="0057013F" w:rsidRDefault="00F317C3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 w:rsidRPr="0057013F">
              <w:rPr>
                <w:b/>
                <w:sz w:val="18"/>
                <w:lang w:val="de-CH"/>
              </w:rPr>
              <w:t>LTMP</w:t>
            </w:r>
          </w:p>
        </w:tc>
        <w:tc>
          <w:tcPr>
            <w:tcW w:w="2220" w:type="dxa"/>
            <w:shd w:val="clear" w:color="auto" w:fill="C1DF87" w:themeFill="accent1" w:themeFillTint="99"/>
          </w:tcPr>
          <w:p w14:paraId="088D2F3E" w14:textId="5C2448ED" w:rsidR="00AF2FB0" w:rsidRPr="0057013F" w:rsidRDefault="006C5256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>
              <w:rPr>
                <w:b/>
                <w:sz w:val="18"/>
                <w:lang w:val="de-CH"/>
              </w:rPr>
              <w:t>Hünig-Base</w:t>
            </w:r>
          </w:p>
        </w:tc>
      </w:tr>
      <w:tr w:rsidR="00B951D9" w14:paraId="5881851F" w14:textId="77777777" w:rsidTr="0057013F">
        <w:trPr>
          <w:trHeight w:val="884"/>
        </w:trPr>
        <w:tc>
          <w:tcPr>
            <w:tcW w:w="2306" w:type="dxa"/>
          </w:tcPr>
          <w:p w14:paraId="1A90742D" w14:textId="32C5AB8E" w:rsidR="00AF2FB0" w:rsidRDefault="00F317C3" w:rsidP="006C5256">
            <w:pPr>
              <w:pStyle w:val="NoSpacing"/>
              <w:rPr>
                <w:lang w:val="de-CH"/>
              </w:rPr>
            </w:pPr>
            <w:r w:rsidRPr="00C52E25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622015F" wp14:editId="0EC0DDB8">
                  <wp:simplePos x="0" y="0"/>
                  <wp:positionH relativeFrom="column">
                    <wp:posOffset>859747</wp:posOffset>
                  </wp:positionH>
                  <wp:positionV relativeFrom="paragraph">
                    <wp:posOffset>57386</wp:posOffset>
                  </wp:positionV>
                  <wp:extent cx="444544" cy="507105"/>
                  <wp:effectExtent l="0" t="0" r="0" b="127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23" cy="51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56">
              <w:rPr>
                <w:lang w:val="de-CH"/>
              </w:rPr>
              <w:t>pKa = 37</w:t>
            </w:r>
          </w:p>
          <w:p w14:paraId="37F37D22" w14:textId="77777777" w:rsidR="006C5256" w:rsidRDefault="006C5256" w:rsidP="006C5256">
            <w:pPr>
              <w:pStyle w:val="NoSpacing"/>
              <w:rPr>
                <w:lang w:val="de-CH"/>
              </w:rPr>
            </w:pPr>
            <w:r>
              <w:rPr>
                <w:lang w:val="de-CH"/>
              </w:rPr>
              <w:t>(in DMSO)</w:t>
            </w:r>
          </w:p>
          <w:p w14:paraId="131449A9" w14:textId="77777777" w:rsidR="006C5256" w:rsidRDefault="006C5256" w:rsidP="006C5256">
            <w:pPr>
              <w:pStyle w:val="NoSpacing"/>
              <w:rPr>
                <w:lang w:val="de-CH"/>
              </w:rPr>
            </w:pPr>
          </w:p>
          <w:p w14:paraId="07C80987" w14:textId="64532BD1" w:rsidR="006C5256" w:rsidRPr="00C52E25" w:rsidRDefault="006C5256" w:rsidP="006C5256">
            <w:pPr>
              <w:pStyle w:val="NoSpacing"/>
              <w:rPr>
                <w:lang w:val="de-CH"/>
              </w:rPr>
            </w:pPr>
          </w:p>
        </w:tc>
        <w:tc>
          <w:tcPr>
            <w:tcW w:w="2220" w:type="dxa"/>
          </w:tcPr>
          <w:p w14:paraId="20222210" w14:textId="770E8C14" w:rsidR="00AF2FB0" w:rsidRPr="00C52E25" w:rsidRDefault="006C5256" w:rsidP="006C5256">
            <w:pPr>
              <w:pStyle w:val="NoSpacing"/>
              <w:rPr>
                <w:lang w:val="de-CH"/>
              </w:rPr>
            </w:pPr>
            <w:r w:rsidRPr="00C52E25">
              <w:rPr>
                <w:noProof/>
              </w:rPr>
              <w:drawing>
                <wp:anchor distT="0" distB="0" distL="114300" distR="114300" simplePos="0" relativeHeight="251702271" behindDoc="0" locked="0" layoutInCell="1" allowOverlap="1" wp14:anchorId="327BB330" wp14:editId="6A116242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55555</wp:posOffset>
                  </wp:positionV>
                  <wp:extent cx="551180" cy="520700"/>
                  <wp:effectExtent l="0" t="0" r="7620" b="1270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CH"/>
              </w:rPr>
              <w:t>pKa = 11.4</w:t>
            </w:r>
          </w:p>
        </w:tc>
      </w:tr>
      <w:tr w:rsidR="0057013F" w14:paraId="21A36063" w14:textId="77777777" w:rsidTr="0057013F">
        <w:tc>
          <w:tcPr>
            <w:tcW w:w="2306" w:type="dxa"/>
            <w:shd w:val="clear" w:color="auto" w:fill="C1DF87" w:themeFill="accent1" w:themeFillTint="99"/>
          </w:tcPr>
          <w:p w14:paraId="46FF9FA5" w14:textId="3774ABB5" w:rsidR="00AF2FB0" w:rsidRPr="0057013F" w:rsidRDefault="0057013F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>
              <w:rPr>
                <w:b/>
                <w:sz w:val="18"/>
                <w:lang w:val="de-CH"/>
              </w:rPr>
              <w:t>LHMDS</w:t>
            </w:r>
          </w:p>
        </w:tc>
        <w:tc>
          <w:tcPr>
            <w:tcW w:w="2220" w:type="dxa"/>
            <w:shd w:val="clear" w:color="auto" w:fill="C1DF87" w:themeFill="accent1" w:themeFillTint="99"/>
          </w:tcPr>
          <w:p w14:paraId="579C48D8" w14:textId="257640BD" w:rsidR="00AF2FB0" w:rsidRPr="0057013F" w:rsidRDefault="00C52E25" w:rsidP="00A516C4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 w:rsidRPr="0057013F">
              <w:rPr>
                <w:b/>
                <w:sz w:val="18"/>
                <w:lang w:val="de-CH"/>
              </w:rPr>
              <w:t>DIPA (</w:t>
            </w:r>
            <w:r w:rsidR="00F317C3" w:rsidRPr="0057013F">
              <w:rPr>
                <w:b/>
                <w:sz w:val="18"/>
                <w:lang w:val="de-CH"/>
              </w:rPr>
              <w:t>Diisopropylamin</w:t>
            </w:r>
            <w:r w:rsidRPr="0057013F">
              <w:rPr>
                <w:b/>
                <w:sz w:val="18"/>
                <w:lang w:val="de-CH"/>
              </w:rPr>
              <w:t>)</w:t>
            </w:r>
          </w:p>
        </w:tc>
      </w:tr>
      <w:tr w:rsidR="00B951D9" w14:paraId="348AAC45" w14:textId="77777777" w:rsidTr="0057013F">
        <w:trPr>
          <w:trHeight w:val="842"/>
        </w:trPr>
        <w:tc>
          <w:tcPr>
            <w:tcW w:w="2306" w:type="dxa"/>
          </w:tcPr>
          <w:p w14:paraId="679D4E9A" w14:textId="18DD4DAD" w:rsidR="00AF2FB0" w:rsidRDefault="00B951D9" w:rsidP="006C5256">
            <w:pPr>
              <w:pStyle w:val="NoSpacing"/>
              <w:rPr>
                <w:lang w:val="de-CH"/>
              </w:rPr>
            </w:pPr>
            <w:r w:rsidRPr="00B951D9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072BCC1A" wp14:editId="69D9E7C5">
                  <wp:simplePos x="0" y="0"/>
                  <wp:positionH relativeFrom="column">
                    <wp:posOffset>623718</wp:posOffset>
                  </wp:positionH>
                  <wp:positionV relativeFrom="paragraph">
                    <wp:posOffset>9628</wp:posOffset>
                  </wp:positionV>
                  <wp:extent cx="721582" cy="538841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82" cy="5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56">
              <w:rPr>
                <w:lang w:val="de-CH"/>
              </w:rPr>
              <w:t>pKa = 30</w:t>
            </w:r>
          </w:p>
          <w:p w14:paraId="43B9CA94" w14:textId="7CF9B69E" w:rsidR="006C5256" w:rsidRDefault="006C5256" w:rsidP="006C5256">
            <w:pPr>
              <w:pStyle w:val="NoSpacing"/>
              <w:rPr>
                <w:lang w:val="de-CH"/>
              </w:rPr>
            </w:pPr>
            <w:r>
              <w:rPr>
                <w:lang w:val="de-CH"/>
              </w:rPr>
              <w:t>(in DMSO)</w:t>
            </w:r>
          </w:p>
        </w:tc>
        <w:tc>
          <w:tcPr>
            <w:tcW w:w="2220" w:type="dxa"/>
          </w:tcPr>
          <w:p w14:paraId="499D59CB" w14:textId="3597BF54" w:rsidR="00AF2FB0" w:rsidRDefault="00F317C3" w:rsidP="004B60A2">
            <w:pPr>
              <w:pStyle w:val="NoSpacing"/>
              <w:rPr>
                <w:lang w:val="de-CH"/>
              </w:rPr>
            </w:pPr>
            <w:r w:rsidRPr="0061106C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0540BC0" wp14:editId="161117FE">
                  <wp:simplePos x="0" y="0"/>
                  <wp:positionH relativeFrom="column">
                    <wp:posOffset>627912</wp:posOffset>
                  </wp:positionH>
                  <wp:positionV relativeFrom="paragraph">
                    <wp:posOffset>0</wp:posOffset>
                  </wp:positionV>
                  <wp:extent cx="629285" cy="461010"/>
                  <wp:effectExtent l="0" t="0" r="5715" b="0"/>
                  <wp:wrapTight wrapText="bothSides">
                    <wp:wrapPolygon edited="0">
                      <wp:start x="0" y="0"/>
                      <wp:lineTo x="0" y="20231"/>
                      <wp:lineTo x="20924" y="20231"/>
                      <wp:lineTo x="20924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256">
              <w:rPr>
                <w:lang w:val="de-CH"/>
              </w:rPr>
              <w:t xml:space="preserve">pKa = </w:t>
            </w:r>
            <w:r w:rsidR="007631C8">
              <w:rPr>
                <w:lang w:val="de-CH"/>
              </w:rPr>
              <w:t>9</w:t>
            </w:r>
          </w:p>
        </w:tc>
      </w:tr>
      <w:tr w:rsidR="0057013F" w14:paraId="0C537DEC" w14:textId="77777777" w:rsidTr="0057013F">
        <w:tc>
          <w:tcPr>
            <w:tcW w:w="2306" w:type="dxa"/>
            <w:shd w:val="clear" w:color="auto" w:fill="C1DF87" w:themeFill="accent1" w:themeFillTint="99"/>
          </w:tcPr>
          <w:p w14:paraId="3BF9A498" w14:textId="77777777" w:rsidR="00E03D68" w:rsidRPr="0057013F" w:rsidRDefault="00285247" w:rsidP="00E55CA3">
            <w:pPr>
              <w:pStyle w:val="NoSpacing"/>
              <w:jc w:val="center"/>
              <w:rPr>
                <w:b/>
                <w:sz w:val="18"/>
                <w:lang w:val="de-CH"/>
              </w:rPr>
            </w:pPr>
            <w:r w:rsidRPr="0057013F">
              <w:rPr>
                <w:b/>
                <w:sz w:val="18"/>
                <w:lang w:val="de-CH"/>
              </w:rPr>
              <w:t>K</w:t>
            </w:r>
            <w:r w:rsidR="00E55CA3" w:rsidRPr="0057013F">
              <w:rPr>
                <w:b/>
                <w:sz w:val="18"/>
                <w:lang w:val="de-CH"/>
              </w:rPr>
              <w:t>O</w:t>
            </w:r>
            <w:r w:rsidR="00C54118" w:rsidRPr="0057013F">
              <w:rPr>
                <w:b/>
                <w:i/>
                <w:sz w:val="18"/>
                <w:lang w:val="de-CH"/>
              </w:rPr>
              <w:t>t</w:t>
            </w:r>
            <w:r w:rsidR="00C54118" w:rsidRPr="0057013F">
              <w:rPr>
                <w:b/>
                <w:sz w:val="18"/>
                <w:lang w:val="de-CH"/>
              </w:rPr>
              <w:t>Bu</w:t>
            </w:r>
            <w:r w:rsidR="00E55CA3" w:rsidRPr="0057013F">
              <w:rPr>
                <w:b/>
                <w:sz w:val="18"/>
                <w:lang w:val="de-CH"/>
              </w:rPr>
              <w:t xml:space="preserve"> </w:t>
            </w:r>
          </w:p>
          <w:p w14:paraId="27EFA9C1" w14:textId="0E3B5B15" w:rsidR="00C52E25" w:rsidRPr="00C54118" w:rsidRDefault="00E55CA3" w:rsidP="00E55CA3">
            <w:pPr>
              <w:pStyle w:val="NoSpacing"/>
              <w:jc w:val="center"/>
              <w:rPr>
                <w:sz w:val="18"/>
                <w:lang w:val="de-CH"/>
              </w:rPr>
            </w:pPr>
            <w:r>
              <w:rPr>
                <w:sz w:val="18"/>
                <w:lang w:val="de-CH"/>
              </w:rPr>
              <w:t>(</w:t>
            </w:r>
            <w:r w:rsidR="00285247">
              <w:rPr>
                <w:sz w:val="18"/>
                <w:lang w:val="de-CH"/>
              </w:rPr>
              <w:t>Kalium-</w:t>
            </w:r>
            <w:r w:rsidRPr="00E55CA3">
              <w:rPr>
                <w:i/>
                <w:sz w:val="18"/>
                <w:lang w:val="de-CH"/>
              </w:rPr>
              <w:t>tert</w:t>
            </w:r>
            <w:r>
              <w:rPr>
                <w:sz w:val="18"/>
                <w:lang w:val="de-CH"/>
              </w:rPr>
              <w:t>-</w:t>
            </w:r>
            <w:r w:rsidR="00285247">
              <w:rPr>
                <w:sz w:val="18"/>
                <w:lang w:val="de-CH"/>
              </w:rPr>
              <w:t>b</w:t>
            </w:r>
            <w:r>
              <w:rPr>
                <w:sz w:val="18"/>
                <w:lang w:val="de-CH"/>
              </w:rPr>
              <w:t>utanol</w:t>
            </w:r>
            <w:r w:rsidR="00285247">
              <w:rPr>
                <w:sz w:val="18"/>
                <w:lang w:val="de-CH"/>
              </w:rPr>
              <w:t>at</w:t>
            </w:r>
            <w:r>
              <w:rPr>
                <w:sz w:val="18"/>
                <w:lang w:val="de-CH"/>
              </w:rPr>
              <w:t>)</w:t>
            </w:r>
          </w:p>
        </w:tc>
        <w:tc>
          <w:tcPr>
            <w:tcW w:w="2220" w:type="dxa"/>
            <w:shd w:val="clear" w:color="auto" w:fill="C1DF87" w:themeFill="accent1" w:themeFillTint="99"/>
          </w:tcPr>
          <w:p w14:paraId="00D15F93" w14:textId="77777777" w:rsidR="00E03D68" w:rsidRDefault="00E03D68" w:rsidP="00A516C4">
            <w:pPr>
              <w:pStyle w:val="NoSpacing"/>
              <w:jc w:val="center"/>
              <w:rPr>
                <w:sz w:val="18"/>
                <w:lang w:val="de-CH"/>
              </w:rPr>
            </w:pPr>
            <w:r w:rsidRPr="0057013F">
              <w:rPr>
                <w:b/>
                <w:sz w:val="18"/>
                <w:lang w:val="de-CH"/>
              </w:rPr>
              <w:t>LDA</w:t>
            </w:r>
            <w:r>
              <w:rPr>
                <w:sz w:val="18"/>
                <w:lang w:val="de-CH"/>
              </w:rPr>
              <w:t xml:space="preserve"> </w:t>
            </w:r>
          </w:p>
          <w:p w14:paraId="30501C1E" w14:textId="1F1D0E5B" w:rsidR="00C52E25" w:rsidRPr="00C52E25" w:rsidRDefault="00E03D68" w:rsidP="00A516C4">
            <w:pPr>
              <w:pStyle w:val="NoSpacing"/>
              <w:jc w:val="center"/>
              <w:rPr>
                <w:sz w:val="18"/>
                <w:lang w:val="de-CH"/>
              </w:rPr>
            </w:pPr>
            <w:r>
              <w:rPr>
                <w:sz w:val="18"/>
                <w:lang w:val="de-CH"/>
              </w:rPr>
              <w:t>(Lithiumdiisopropylamid</w:t>
            </w:r>
            <w:r w:rsidR="00C52E25" w:rsidRPr="00C52E25">
              <w:rPr>
                <w:sz w:val="18"/>
                <w:lang w:val="de-CH"/>
              </w:rPr>
              <w:t>)</w:t>
            </w:r>
          </w:p>
        </w:tc>
      </w:tr>
      <w:tr w:rsidR="0057013F" w14:paraId="4E0EB57B" w14:textId="77777777" w:rsidTr="0057013F">
        <w:trPr>
          <w:trHeight w:val="590"/>
        </w:trPr>
        <w:tc>
          <w:tcPr>
            <w:tcW w:w="2306" w:type="dxa"/>
            <w:shd w:val="clear" w:color="auto" w:fill="FFFFFF" w:themeFill="background1"/>
          </w:tcPr>
          <w:p w14:paraId="3BCD09FF" w14:textId="1621FA77" w:rsidR="0057013F" w:rsidRDefault="006C5256" w:rsidP="006C5256">
            <w:pPr>
              <w:pStyle w:val="NoSpacing"/>
              <w:rPr>
                <w:sz w:val="18"/>
                <w:lang w:val="de-CH"/>
              </w:rPr>
            </w:pPr>
            <w:r w:rsidRPr="00FD1567">
              <w:rPr>
                <w:noProof/>
                <w:sz w:val="18"/>
              </w:rPr>
              <w:drawing>
                <wp:anchor distT="0" distB="0" distL="114300" distR="114300" simplePos="0" relativeHeight="251696128" behindDoc="0" locked="0" layoutInCell="1" allowOverlap="1" wp14:anchorId="0A157D6A" wp14:editId="6310300F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101718</wp:posOffset>
                  </wp:positionV>
                  <wp:extent cx="781685" cy="311150"/>
                  <wp:effectExtent l="0" t="0" r="5715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  <w:lang w:val="de-CH"/>
              </w:rPr>
              <w:t>pKa = 19</w:t>
            </w:r>
          </w:p>
          <w:p w14:paraId="34E4D27D" w14:textId="466C9972" w:rsidR="006C5256" w:rsidRDefault="006C5256" w:rsidP="006C5256">
            <w:pPr>
              <w:pStyle w:val="NoSpacing"/>
              <w:rPr>
                <w:sz w:val="18"/>
                <w:lang w:val="de-CH"/>
              </w:rPr>
            </w:pPr>
            <w:r>
              <w:rPr>
                <w:sz w:val="18"/>
                <w:lang w:val="de-CH"/>
              </w:rPr>
              <w:t>(in DMSO)</w:t>
            </w:r>
          </w:p>
          <w:p w14:paraId="210C5704" w14:textId="77777777" w:rsidR="00C54118" w:rsidRDefault="00C54118" w:rsidP="00FD1567">
            <w:pPr>
              <w:pStyle w:val="NoSpacing"/>
              <w:jc w:val="center"/>
              <w:rPr>
                <w:sz w:val="18"/>
                <w:lang w:val="de-CH"/>
              </w:rPr>
            </w:pPr>
          </w:p>
          <w:p w14:paraId="023806AE" w14:textId="438D4A8D" w:rsidR="006C5256" w:rsidRPr="00C52E25" w:rsidRDefault="006C5256" w:rsidP="00FD1567">
            <w:pPr>
              <w:pStyle w:val="NoSpacing"/>
              <w:jc w:val="center"/>
              <w:rPr>
                <w:sz w:val="18"/>
                <w:lang w:val="de-CH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61178A5D" w14:textId="54D2D63E" w:rsidR="00C54118" w:rsidRDefault="006C5256" w:rsidP="006C5256">
            <w:pPr>
              <w:pStyle w:val="NoSpacing"/>
              <w:rPr>
                <w:sz w:val="18"/>
                <w:lang w:val="de-CH"/>
              </w:rPr>
            </w:pPr>
            <w:r w:rsidRPr="00E03D68">
              <w:rPr>
                <w:noProof/>
                <w:sz w:val="18"/>
              </w:rPr>
              <w:drawing>
                <wp:anchor distT="0" distB="0" distL="114300" distR="114300" simplePos="0" relativeHeight="251716608" behindDoc="0" locked="0" layoutInCell="1" allowOverlap="1" wp14:anchorId="7F10A42F" wp14:editId="326ED614">
                  <wp:simplePos x="0" y="0"/>
                  <wp:positionH relativeFrom="column">
                    <wp:posOffset>613602</wp:posOffset>
                  </wp:positionH>
                  <wp:positionV relativeFrom="paragraph">
                    <wp:posOffset>17175</wp:posOffset>
                  </wp:positionV>
                  <wp:extent cx="704215" cy="517451"/>
                  <wp:effectExtent l="0" t="0" r="6985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7" b="3758"/>
                          <a:stretch/>
                        </pic:blipFill>
                        <pic:spPr bwMode="auto">
                          <a:xfrm>
                            <a:off x="0" y="0"/>
                            <a:ext cx="704215" cy="51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31C8">
              <w:rPr>
                <w:sz w:val="18"/>
                <w:lang w:val="de-CH"/>
              </w:rPr>
              <w:t>pKa = 36</w:t>
            </w:r>
          </w:p>
          <w:p w14:paraId="3A64F4C3" w14:textId="054BCEAA" w:rsidR="006C5256" w:rsidRPr="00C52E25" w:rsidRDefault="006C5256" w:rsidP="006C5256">
            <w:pPr>
              <w:pStyle w:val="NoSpacing"/>
              <w:rPr>
                <w:sz w:val="18"/>
                <w:lang w:val="de-CH"/>
              </w:rPr>
            </w:pPr>
            <w:r>
              <w:rPr>
                <w:sz w:val="18"/>
                <w:lang w:val="de-CH"/>
              </w:rPr>
              <w:t>(in DMSO)</w:t>
            </w:r>
          </w:p>
        </w:tc>
      </w:tr>
    </w:tbl>
    <w:p w14:paraId="1BF95692" w14:textId="77777777" w:rsidR="006434DC" w:rsidRDefault="00B168BB" w:rsidP="00B168BB">
      <w:pPr>
        <w:pStyle w:val="Heading5"/>
        <w:rPr>
          <w:lang w:val="de-CH"/>
        </w:rPr>
      </w:pPr>
      <w:r>
        <w:rPr>
          <w:lang w:val="de-CH"/>
        </w:rPr>
        <w:t>regioselektivität</w:t>
      </w:r>
    </w:p>
    <w:p w14:paraId="477AE64C" w14:textId="3C37E530" w:rsidR="00B168BB" w:rsidRDefault="0083422C" w:rsidP="00B168BB">
      <w:pPr>
        <w:rPr>
          <w:lang w:val="de-CH"/>
        </w:rPr>
      </w:pPr>
      <w:r>
        <w:rPr>
          <w:lang w:val="de-CH"/>
        </w:rPr>
        <w:t>Komplizierter als bei E1, denn hier kommt neben Saytzew noch eine zweite Regel ins Spiel:</w:t>
      </w:r>
    </w:p>
    <w:p w14:paraId="50E1C17B" w14:textId="77777777" w:rsidR="00B168BB" w:rsidRPr="000403A9" w:rsidRDefault="00B168BB" w:rsidP="00B168BB">
      <w:pPr>
        <w:shd w:val="clear" w:color="auto" w:fill="D6EAAF" w:themeFill="accent1" w:themeFillTint="66"/>
        <w:jc w:val="center"/>
        <w:rPr>
          <w:b/>
          <w:lang w:val="de-CH"/>
        </w:rPr>
      </w:pPr>
      <w:r w:rsidRPr="000403A9">
        <w:rPr>
          <w:b/>
          <w:lang w:val="de-CH"/>
        </w:rPr>
        <w:t>HOFMANN-REGEL</w:t>
      </w:r>
    </w:p>
    <w:p w14:paraId="0BC2D9C2" w14:textId="578BFD42" w:rsidR="009B2C3B" w:rsidRDefault="000403A9" w:rsidP="00C4194D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 xml:space="preserve">Gegenteilig zur Regel von Saytzew: das </w:t>
      </w:r>
      <w:r w:rsidRPr="00116300">
        <w:rPr>
          <w:b/>
          <w:lang w:val="de-CH"/>
        </w:rPr>
        <w:t>weniger stark substituierte</w:t>
      </w:r>
      <w:r>
        <w:rPr>
          <w:lang w:val="de-CH"/>
        </w:rPr>
        <w:t xml:space="preserve">, </w:t>
      </w:r>
      <w:r w:rsidRPr="00C41D54">
        <w:rPr>
          <w:b/>
          <w:lang w:val="de-CH"/>
        </w:rPr>
        <w:t>thermodynamisch</w:t>
      </w:r>
      <w:r>
        <w:rPr>
          <w:lang w:val="de-CH"/>
        </w:rPr>
        <w:t xml:space="preserve"> </w:t>
      </w:r>
      <w:r w:rsidRPr="00116300">
        <w:rPr>
          <w:b/>
          <w:lang w:val="de-CH"/>
        </w:rPr>
        <w:t>instabilere</w:t>
      </w:r>
      <w:r>
        <w:rPr>
          <w:lang w:val="de-CH"/>
        </w:rPr>
        <w:t xml:space="preserve"> Olefin bildet </w:t>
      </w:r>
      <w:r w:rsidRPr="00116300">
        <w:rPr>
          <w:b/>
          <w:lang w:val="de-CH"/>
        </w:rPr>
        <w:t>Hauptprodukt</w:t>
      </w:r>
      <w:r>
        <w:rPr>
          <w:lang w:val="de-CH"/>
        </w:rPr>
        <w:t>.</w:t>
      </w:r>
      <w:r w:rsidR="0061106C">
        <w:rPr>
          <w:lang w:val="de-CH"/>
        </w:rPr>
        <w:t xml:space="preserve"> </w:t>
      </w:r>
      <w:r w:rsidR="009E1D84">
        <w:rPr>
          <w:lang w:val="de-CH"/>
        </w:rPr>
        <w:t xml:space="preserve">Grund ist, dass </w:t>
      </w:r>
      <w:r w:rsidR="00D844AE">
        <w:rPr>
          <w:lang w:val="de-CH"/>
        </w:rPr>
        <w:t xml:space="preserve">hier der </w:t>
      </w:r>
      <w:r w:rsidR="00D844AE" w:rsidRPr="007631C8">
        <w:rPr>
          <w:b/>
          <w:lang w:val="de-CH"/>
        </w:rPr>
        <w:t>geschwindigkeitsbestimmende Schritt</w:t>
      </w:r>
      <w:r w:rsidR="00D844AE">
        <w:rPr>
          <w:lang w:val="de-CH"/>
        </w:rPr>
        <w:t xml:space="preserve"> nicht von einem Zwischenprodukt (wie Carbenium-Ion in E1) abhängt, sondern von der </w:t>
      </w:r>
      <w:r w:rsidR="009E1D84" w:rsidRPr="007631C8">
        <w:rPr>
          <w:b/>
          <w:lang w:val="de-CH"/>
        </w:rPr>
        <w:t>Base</w:t>
      </w:r>
      <w:r w:rsidR="009E1D84">
        <w:rPr>
          <w:lang w:val="de-CH"/>
        </w:rPr>
        <w:t xml:space="preserve"> (selbst oft sterisch anspruchsvoll)</w:t>
      </w:r>
      <w:r w:rsidR="00D844AE">
        <w:rPr>
          <w:lang w:val="de-CH"/>
        </w:rPr>
        <w:t>. Diese gelangt</w:t>
      </w:r>
      <w:r w:rsidR="009E1D84">
        <w:rPr>
          <w:lang w:val="de-CH"/>
        </w:rPr>
        <w:t xml:space="preserve"> bei geringer Substitution</w:t>
      </w:r>
      <w:r w:rsidR="00410B8D">
        <w:rPr>
          <w:lang w:val="de-CH"/>
        </w:rPr>
        <w:t xml:space="preserve"> der gebundenen Abgangsgruppe</w:t>
      </w:r>
      <w:r w:rsidR="009E1D84">
        <w:rPr>
          <w:lang w:val="de-CH"/>
        </w:rPr>
        <w:t xml:space="preserve"> </w:t>
      </w:r>
      <w:r w:rsidR="009E1D84">
        <w:rPr>
          <w:lang w:val="de-CH"/>
        </w:rPr>
        <w:lastRenderedPageBreak/>
        <w:t xml:space="preserve">besser ans </w:t>
      </w:r>
      <w:r w:rsidR="00E12494">
        <w:rPr>
          <w:lang w:val="de-CH"/>
        </w:rPr>
        <w:t>acide H-Atom</w:t>
      </w:r>
      <w:r w:rsidR="009E1D84">
        <w:rPr>
          <w:lang w:val="de-CH"/>
        </w:rPr>
        <w:t xml:space="preserve"> </w:t>
      </w:r>
      <w:r w:rsidR="00064417">
        <w:rPr>
          <w:lang w:val="de-CH"/>
        </w:rPr>
        <w:t>und so</w:t>
      </w:r>
      <w:r w:rsidR="00D844AE">
        <w:rPr>
          <w:lang w:val="de-CH"/>
        </w:rPr>
        <w:t xml:space="preserve"> ist der ÜZ mit den</w:t>
      </w:r>
      <w:r w:rsidR="00064417">
        <w:rPr>
          <w:lang w:val="de-CH"/>
        </w:rPr>
        <w:t xml:space="preserve"> partiellen Bindungen </w:t>
      </w:r>
      <w:r w:rsidR="00D844AE">
        <w:rPr>
          <w:lang w:val="de-CH"/>
        </w:rPr>
        <w:t>besser</w:t>
      </w:r>
      <w:r w:rsidR="00064417">
        <w:rPr>
          <w:lang w:val="de-CH"/>
        </w:rPr>
        <w:t xml:space="preserve"> </w:t>
      </w:r>
      <w:r w:rsidR="00D844AE">
        <w:rPr>
          <w:lang w:val="de-CH"/>
        </w:rPr>
        <w:t>stabilisiert</w:t>
      </w:r>
      <w:r w:rsidR="00064417">
        <w:rPr>
          <w:lang w:val="de-CH"/>
        </w:rPr>
        <w:t>.</w:t>
      </w:r>
    </w:p>
    <w:p w14:paraId="43B899B7" w14:textId="54DEA128" w:rsidR="0083422C" w:rsidRDefault="0083422C" w:rsidP="00C4194D">
      <w:pPr>
        <w:shd w:val="clear" w:color="auto" w:fill="D6EAAF" w:themeFill="accent1" w:themeFillTint="66"/>
        <w:jc w:val="center"/>
        <w:rPr>
          <w:rFonts w:eastAsia="Calibri" w:cs="Calibri"/>
          <w:lang w:val="de-CH"/>
        </w:rPr>
      </w:pPr>
      <w:r w:rsidRPr="0083422C">
        <w:rPr>
          <w:lang w:val="de-DE"/>
        </w:rPr>
        <w:t>Starke</w:t>
      </w:r>
      <w:r>
        <w:rPr>
          <w:rFonts w:ascii="Calibri" w:eastAsia="Calibri" w:hAnsi="Calibri" w:cs="Calibri"/>
          <w:lang w:val="de-CH"/>
        </w:rPr>
        <w:t xml:space="preserve"> σ</w:t>
      </w:r>
      <w:r w:rsidRPr="0083422C">
        <w:rPr>
          <w:rFonts w:eastAsia="Calibri" w:cs="Calibri"/>
          <w:lang w:val="de-CH"/>
        </w:rPr>
        <w:t>-</w:t>
      </w:r>
      <w:r w:rsidR="003E7E52">
        <w:rPr>
          <w:rFonts w:eastAsia="Calibri" w:cs="Calibri"/>
          <w:b/>
          <w:lang w:val="de-CH"/>
        </w:rPr>
        <w:t>Akzeptoren</w:t>
      </w:r>
      <w:r>
        <w:rPr>
          <w:rFonts w:eastAsia="Calibri" w:cs="Calibri"/>
          <w:lang w:val="de-CH"/>
        </w:rPr>
        <w:t xml:space="preserve"> (= hohe EN, bei uns praktisch nur </w:t>
      </w:r>
      <w:r w:rsidRPr="0083422C">
        <w:rPr>
          <w:rFonts w:eastAsia="Calibri" w:cs="Calibri"/>
          <w:b/>
          <w:lang w:val="de-CH"/>
        </w:rPr>
        <w:t>F und</w:t>
      </w:r>
      <w:r>
        <w:rPr>
          <w:rFonts w:eastAsia="Calibri" w:cs="Calibri"/>
          <w:lang w:val="de-CH"/>
        </w:rPr>
        <w:t xml:space="preserve"> </w:t>
      </w:r>
      <w:r w:rsidRPr="0083422C">
        <w:rPr>
          <w:rFonts w:eastAsia="Calibri" w:cs="Calibri"/>
          <w:b/>
          <w:lang w:val="de-CH"/>
        </w:rPr>
        <w:t>N</w:t>
      </w:r>
      <w:r w:rsidRPr="0083422C">
        <w:rPr>
          <w:rFonts w:eastAsia="Calibri" w:cs="Calibri"/>
          <w:b/>
          <w:vertAlign w:val="superscript"/>
          <w:lang w:val="de-CH"/>
        </w:rPr>
        <w:t>+</w:t>
      </w:r>
      <w:r>
        <w:rPr>
          <w:rFonts w:eastAsia="Calibri" w:cs="Calibri"/>
          <w:lang w:val="de-CH"/>
        </w:rPr>
        <w:t>) als Abgangsgruppen begünstigen das Hofmannprodukt, da sie die H-Atome azider machen und die Abspaltung erleichtern.</w:t>
      </w:r>
      <w:r w:rsidR="00A13CF3">
        <w:rPr>
          <w:rFonts w:eastAsia="Calibri" w:cs="Calibri"/>
          <w:lang w:val="de-CH"/>
        </w:rPr>
        <w:t xml:space="preserve"> Der Mechanismus lässt sich wie folgt verdeutlichen:</w:t>
      </w:r>
      <w:r w:rsidR="00A13CF3" w:rsidRPr="00A13CF3">
        <w:rPr>
          <w:noProof/>
          <w:lang w:val="de-DE"/>
        </w:rPr>
        <w:t xml:space="preserve"> </w:t>
      </w:r>
    </w:p>
    <w:p w14:paraId="2A9FF48B" w14:textId="0FAB013E" w:rsidR="00A13CF3" w:rsidRPr="00A13CF3" w:rsidRDefault="00A13CF3" w:rsidP="00A13CF3">
      <w:pPr>
        <w:pStyle w:val="ListParagraph"/>
        <w:numPr>
          <w:ilvl w:val="0"/>
          <w:numId w:val="45"/>
        </w:numPr>
        <w:shd w:val="clear" w:color="auto" w:fill="D6EAAF" w:themeFill="accent1" w:themeFillTint="66"/>
        <w:jc w:val="left"/>
        <w:rPr>
          <w:lang w:val="de-CH"/>
        </w:rPr>
      </w:pPr>
      <w:r w:rsidRPr="00A13CF3">
        <w:rPr>
          <w:noProof/>
        </w:rPr>
        <w:drawing>
          <wp:anchor distT="0" distB="0" distL="114300" distR="114300" simplePos="0" relativeHeight="251718656" behindDoc="0" locked="0" layoutInCell="1" allowOverlap="1" wp14:anchorId="7D1F5CC7" wp14:editId="2476FC35">
            <wp:simplePos x="0" y="0"/>
            <wp:positionH relativeFrom="column">
              <wp:posOffset>1946910</wp:posOffset>
            </wp:positionH>
            <wp:positionV relativeFrom="paragraph">
              <wp:posOffset>48260</wp:posOffset>
            </wp:positionV>
            <wp:extent cx="916940" cy="619760"/>
            <wp:effectExtent l="0" t="0" r="0" b="0"/>
            <wp:wrapTight wrapText="bothSides">
              <wp:wrapPolygon edited="0">
                <wp:start x="0" y="0"/>
                <wp:lineTo x="0" y="20361"/>
                <wp:lineTo x="20942" y="20361"/>
                <wp:lineTo x="20942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CH"/>
        </w:rPr>
        <w:t xml:space="preserve">Ein </w:t>
      </w:r>
      <w:r w:rsidRPr="00A13CF3">
        <w:rPr>
          <w:b/>
          <w:lang w:val="de-CH"/>
        </w:rPr>
        <w:t xml:space="preserve">starker </w:t>
      </w:r>
      <w:r w:rsidRPr="00A13CF3">
        <w:rPr>
          <w:rFonts w:ascii="Calibri" w:eastAsia="Calibri" w:hAnsi="Calibri" w:cs="Calibri"/>
          <w:lang w:val="de-CH"/>
        </w:rPr>
        <w:t>σ</w:t>
      </w:r>
      <w:r w:rsidRPr="00A13CF3">
        <w:rPr>
          <w:rFonts w:eastAsia="Calibri" w:cs="Calibri"/>
          <w:b/>
          <w:lang w:val="de-CH"/>
        </w:rPr>
        <w:t>-</w:t>
      </w:r>
      <w:r w:rsidR="003E7E52">
        <w:rPr>
          <w:rFonts w:eastAsia="Calibri" w:cs="Calibri"/>
          <w:b/>
          <w:lang w:val="de-CH"/>
        </w:rPr>
        <w:t>Akzeptor</w:t>
      </w:r>
      <w:bookmarkStart w:id="3" w:name="_GoBack"/>
      <w:bookmarkEnd w:id="3"/>
      <w:r w:rsidR="003E7E52">
        <w:rPr>
          <w:rFonts w:eastAsia="Calibri" w:cs="Calibri"/>
          <w:lang w:val="de-CH"/>
        </w:rPr>
        <w:t xml:space="preserve"> </w:t>
      </w:r>
      <w:r>
        <w:rPr>
          <w:rFonts w:eastAsia="Calibri" w:cs="Calibri"/>
          <w:lang w:val="de-CH"/>
        </w:rPr>
        <w:t xml:space="preserve">zieht die bEP des C-Atoms zu sich, sodass das </w:t>
      </w:r>
      <w:r w:rsidRPr="00A13CF3">
        <w:rPr>
          <w:rFonts w:eastAsia="Calibri" w:cs="Calibri"/>
          <w:b/>
          <w:lang w:val="de-CH"/>
        </w:rPr>
        <w:t>C</w:t>
      </w:r>
      <w:r>
        <w:rPr>
          <w:rFonts w:eastAsia="Calibri" w:cs="Calibri"/>
          <w:lang w:val="de-CH"/>
        </w:rPr>
        <w:t xml:space="preserve"> eine </w:t>
      </w:r>
      <w:r w:rsidRPr="00A13CF3">
        <w:rPr>
          <w:rFonts w:ascii="Cambria Math" w:eastAsia="Cambria Math" w:hAnsi="Cambria Math" w:cs="Cambria Math"/>
          <w:b/>
          <w:lang w:val="de-CH"/>
        </w:rPr>
        <w:t>𝛿</w:t>
      </w:r>
      <w:r w:rsidRPr="00A13CF3">
        <w:rPr>
          <w:rFonts w:eastAsia="Calibri" w:cs="Calibri"/>
          <w:b/>
          <w:vertAlign w:val="superscript"/>
          <w:lang w:val="de-CH"/>
        </w:rPr>
        <w:t>+</w:t>
      </w:r>
      <w:r w:rsidRPr="00A13CF3">
        <w:rPr>
          <w:rFonts w:eastAsia="Calibri" w:cs="Calibri"/>
          <w:b/>
          <w:lang w:val="de-CH"/>
        </w:rPr>
        <w:t>-Partialladung</w:t>
      </w:r>
      <w:r>
        <w:rPr>
          <w:rFonts w:eastAsia="Calibri" w:cs="Calibri"/>
          <w:lang w:val="de-CH"/>
        </w:rPr>
        <w:t xml:space="preserve"> erhält.</w:t>
      </w:r>
    </w:p>
    <w:p w14:paraId="72D68543" w14:textId="77777777" w:rsidR="00A13CF3" w:rsidRPr="00A13CF3" w:rsidRDefault="00A13CF3" w:rsidP="00A13CF3">
      <w:pPr>
        <w:pStyle w:val="ListParagraph"/>
        <w:numPr>
          <w:ilvl w:val="0"/>
          <w:numId w:val="45"/>
        </w:numPr>
        <w:shd w:val="clear" w:color="auto" w:fill="D6EAAF" w:themeFill="accent1" w:themeFillTint="66"/>
        <w:jc w:val="left"/>
        <w:rPr>
          <w:lang w:val="de-CH"/>
        </w:rPr>
      </w:pPr>
      <w:r w:rsidRPr="00A13CF3">
        <w:rPr>
          <w:rFonts w:eastAsia="Calibri" w:cs="Calibri"/>
          <w:noProof/>
        </w:rPr>
        <w:drawing>
          <wp:anchor distT="0" distB="0" distL="114300" distR="114300" simplePos="0" relativeHeight="251719680" behindDoc="0" locked="0" layoutInCell="1" allowOverlap="1" wp14:anchorId="7FB4D8A7" wp14:editId="565F3D18">
            <wp:simplePos x="0" y="0"/>
            <wp:positionH relativeFrom="column">
              <wp:posOffset>1945005</wp:posOffset>
            </wp:positionH>
            <wp:positionV relativeFrom="paragraph">
              <wp:posOffset>142240</wp:posOffset>
            </wp:positionV>
            <wp:extent cx="940435" cy="683895"/>
            <wp:effectExtent l="0" t="0" r="0" b="1905"/>
            <wp:wrapTight wrapText="bothSides">
              <wp:wrapPolygon edited="0">
                <wp:start x="0" y="0"/>
                <wp:lineTo x="0" y="20858"/>
                <wp:lineTo x="21002" y="20858"/>
                <wp:lineTo x="21002" y="0"/>
                <wp:lineTo x="0" y="0"/>
              </wp:wrapPolygon>
            </wp:wrapTight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CF3">
        <w:rPr>
          <w:rFonts w:eastAsia="Calibri" w:cs="Calibri"/>
          <w:lang w:val="de-CH"/>
        </w:rPr>
        <w:t xml:space="preserve">Als Folge zieht das C-Atom die </w:t>
      </w:r>
      <w:r w:rsidRPr="00A13CF3">
        <w:rPr>
          <w:rFonts w:eastAsia="Calibri" w:cs="Calibri"/>
          <w:b/>
          <w:lang w:val="de-CH"/>
        </w:rPr>
        <w:t xml:space="preserve">eEP aus den </w:t>
      </w:r>
      <w:r w:rsidRPr="00A13CF3">
        <w:rPr>
          <w:rFonts w:eastAsia="Calibri" w:cs="Calibri" w:hint="eastAsia"/>
          <w:b/>
          <w:lang w:val="de-CH"/>
        </w:rPr>
        <w:t>β</w:t>
      </w:r>
      <w:r w:rsidRPr="00A13CF3">
        <w:rPr>
          <w:rFonts w:eastAsia="Calibri" w:cs="Calibri"/>
          <w:b/>
          <w:lang w:val="de-CH"/>
        </w:rPr>
        <w:t xml:space="preserve"> –C-Bindungen</w:t>
      </w:r>
      <w:r w:rsidRPr="00A13CF3">
        <w:rPr>
          <w:rFonts w:eastAsia="Calibri" w:cs="Calibri"/>
          <w:lang w:val="de-CH"/>
        </w:rPr>
        <w:t xml:space="preserve"> s</w:t>
      </w:r>
      <w:r>
        <w:rPr>
          <w:rFonts w:eastAsia="Calibri" w:cs="Calibri"/>
          <w:lang w:val="de-CH"/>
        </w:rPr>
        <w:t xml:space="preserve">tärker zu sich, sodass sich die </w:t>
      </w:r>
      <w:r w:rsidRPr="00A13CF3">
        <w:rPr>
          <w:rFonts w:ascii="Cambria Math" w:eastAsia="Cambria Math" w:hAnsi="Cambria Math" w:cs="Cambria Math"/>
          <w:b/>
          <w:lang w:val="de-CH"/>
        </w:rPr>
        <w:t>𝛿</w:t>
      </w:r>
      <w:r w:rsidRPr="00A13CF3">
        <w:rPr>
          <w:rFonts w:eastAsia="Calibri" w:cs="Calibri"/>
          <w:b/>
          <w:vertAlign w:val="superscript"/>
          <w:lang w:val="de-CH"/>
        </w:rPr>
        <w:t>+</w:t>
      </w:r>
      <w:r w:rsidRPr="00A13CF3">
        <w:rPr>
          <w:rFonts w:eastAsia="Calibri" w:cs="Calibri"/>
          <w:b/>
          <w:lang w:val="de-CH"/>
        </w:rPr>
        <w:t>-Partialladung</w:t>
      </w:r>
      <w:r>
        <w:rPr>
          <w:rFonts w:eastAsia="Calibri" w:cs="Calibri"/>
          <w:lang w:val="de-CH"/>
        </w:rPr>
        <w:t xml:space="preserve"> gleichmässig auf die C-Atome verteilt.</w:t>
      </w:r>
    </w:p>
    <w:p w14:paraId="246D8BBB" w14:textId="65916844" w:rsidR="00A13CF3" w:rsidRPr="009879C1" w:rsidRDefault="00A13CF3" w:rsidP="00A13CF3">
      <w:pPr>
        <w:pStyle w:val="ListParagraph"/>
        <w:numPr>
          <w:ilvl w:val="0"/>
          <w:numId w:val="45"/>
        </w:numPr>
        <w:shd w:val="clear" w:color="auto" w:fill="D6EAAF" w:themeFill="accent1" w:themeFillTint="66"/>
        <w:jc w:val="left"/>
        <w:rPr>
          <w:lang w:val="de-CH"/>
        </w:rPr>
      </w:pPr>
      <w:r>
        <w:rPr>
          <w:rFonts w:eastAsia="Calibri" w:cs="Calibri"/>
          <w:lang w:val="de-CH"/>
        </w:rPr>
        <w:t>Die C</w:t>
      </w:r>
      <w:r w:rsidRPr="009879C1">
        <w:rPr>
          <w:rFonts w:eastAsia="Calibri" w:cs="Calibri"/>
          <w:b/>
          <w:lang w:val="de-CH"/>
        </w:rPr>
        <w:t xml:space="preserve">-H-Bindungen in </w:t>
      </w:r>
      <w:r w:rsidRPr="009879C1">
        <w:rPr>
          <w:rFonts w:eastAsia="Calibri" w:cs="Calibri" w:hint="eastAsia"/>
          <w:b/>
          <w:lang w:val="de-CH"/>
        </w:rPr>
        <w:t>β</w:t>
      </w:r>
      <w:r w:rsidR="009879C1" w:rsidRPr="009879C1">
        <w:rPr>
          <w:rFonts w:eastAsia="Calibri" w:cs="Calibri"/>
          <w:b/>
          <w:lang w:val="de-CH"/>
        </w:rPr>
        <w:t>-Position</w:t>
      </w:r>
      <w:r>
        <w:rPr>
          <w:rFonts w:eastAsia="Calibri" w:cs="Calibri"/>
          <w:lang w:val="de-CH"/>
        </w:rPr>
        <w:t xml:space="preserve"> </w:t>
      </w:r>
      <w:r w:rsidR="009879C1">
        <w:rPr>
          <w:rFonts w:eastAsia="Calibri" w:cs="Calibri"/>
          <w:lang w:val="de-CH"/>
        </w:rPr>
        <w:t xml:space="preserve">werden so ebenfalls polarisiert, da die C-Atome die bEP zu sich ziehen. Dadurch werden die </w:t>
      </w:r>
      <w:r w:rsidR="009879C1" w:rsidRPr="009879C1">
        <w:rPr>
          <w:rFonts w:eastAsia="Calibri" w:cs="Calibri"/>
          <w:b/>
          <w:lang w:val="de-CH"/>
        </w:rPr>
        <w:t>H-Atome</w:t>
      </w:r>
      <w:r w:rsidR="009879C1">
        <w:rPr>
          <w:rFonts w:eastAsia="Calibri" w:cs="Calibri"/>
          <w:lang w:val="de-CH"/>
        </w:rPr>
        <w:t xml:space="preserve"> </w:t>
      </w:r>
      <w:r w:rsidR="009879C1" w:rsidRPr="009879C1">
        <w:rPr>
          <w:rFonts w:eastAsia="Calibri" w:cs="Calibri"/>
          <w:b/>
          <w:lang w:val="de-CH"/>
        </w:rPr>
        <w:t>leichter abgespalten</w:t>
      </w:r>
      <w:r w:rsidR="009879C1">
        <w:rPr>
          <w:rFonts w:eastAsia="Calibri" w:cs="Calibri"/>
          <w:lang w:val="de-CH"/>
        </w:rPr>
        <w:t>.</w:t>
      </w:r>
    </w:p>
    <w:p w14:paraId="10538527" w14:textId="2AC36103" w:rsidR="001A7C65" w:rsidRPr="00A13CF3" w:rsidRDefault="001A7C65" w:rsidP="00A13CF3">
      <w:pPr>
        <w:shd w:val="clear" w:color="auto" w:fill="D6EAAF" w:themeFill="accent1" w:themeFillTint="66"/>
        <w:jc w:val="center"/>
        <w:rPr>
          <w:lang w:val="de-CH"/>
        </w:rPr>
      </w:pPr>
      <w:r w:rsidRPr="001A7C65">
        <w:rPr>
          <w:noProof/>
        </w:rPr>
        <w:drawing>
          <wp:inline distT="0" distB="0" distL="0" distR="0" wp14:anchorId="68F9FAA0" wp14:editId="2CB9C35D">
            <wp:extent cx="2639060" cy="12388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593" w14:textId="5040CE7A" w:rsidR="001A7C65" w:rsidRPr="001A7C65" w:rsidRDefault="001A7C65" w:rsidP="00C4194D">
      <w:pPr>
        <w:shd w:val="clear" w:color="auto" w:fill="D6EAAF" w:themeFill="accent1" w:themeFillTint="66"/>
        <w:jc w:val="center"/>
        <w:rPr>
          <w:lang w:val="de-CH"/>
        </w:rPr>
      </w:pPr>
      <w:r>
        <w:rPr>
          <w:lang w:val="de-CH"/>
        </w:rPr>
        <w:t>Bei E</w:t>
      </w:r>
      <w:r>
        <w:rPr>
          <w:vertAlign w:val="subscript"/>
          <w:lang w:val="de-CH"/>
        </w:rPr>
        <w:t>2</w:t>
      </w:r>
      <w:r>
        <w:rPr>
          <w:lang w:val="de-CH"/>
        </w:rPr>
        <w:t xml:space="preserve">-Eliminierungen kann </w:t>
      </w:r>
      <w:r w:rsidRPr="007631C8">
        <w:rPr>
          <w:b/>
          <w:lang w:val="de-CH"/>
        </w:rPr>
        <w:t>sowohl das Saytzew- als auch das Hofmannprodukt</w:t>
      </w:r>
      <w:r>
        <w:rPr>
          <w:lang w:val="de-CH"/>
        </w:rPr>
        <w:t xml:space="preserve"> entstehen. Welches Produkt tatsächlich überwiegt, hängt von der Abgangsgruppe ab (vergl. Tabelle).</w:t>
      </w:r>
    </w:p>
    <w:p w14:paraId="2EAB61E1" w14:textId="48F83AD5" w:rsidR="00DA46E1" w:rsidRDefault="00DA46E1" w:rsidP="00DA46E1">
      <w:pPr>
        <w:pStyle w:val="Heading5"/>
        <w:rPr>
          <w:lang w:val="de-CH"/>
        </w:rPr>
      </w:pPr>
      <w:r>
        <w:rPr>
          <w:lang w:val="de-CH"/>
        </w:rPr>
        <w:t>Reaktion an brückenköpfen</w:t>
      </w:r>
    </w:p>
    <w:p w14:paraId="4ACAA8D5" w14:textId="77777777" w:rsidR="00F1243C" w:rsidRPr="00F1243C" w:rsidRDefault="0031657F" w:rsidP="00DA46E1">
      <w:pPr>
        <w:rPr>
          <w:lang w:val="de-CH"/>
        </w:rPr>
      </w:pPr>
      <w:r w:rsidRPr="00F1243C">
        <w:rPr>
          <w:lang w:val="de-CH"/>
        </w:rPr>
        <w:t xml:space="preserve">E2-Produkte </w:t>
      </w:r>
      <w:r w:rsidR="00F1243C" w:rsidRPr="00F1243C">
        <w:rPr>
          <w:lang w:val="de-CH"/>
        </w:rPr>
        <w:t>bilden</w:t>
      </w:r>
      <w:r w:rsidR="006B2F8E" w:rsidRPr="00F1243C">
        <w:rPr>
          <w:lang w:val="de-CH"/>
        </w:rPr>
        <w:t xml:space="preserve"> keine planaren ÜZ</w:t>
      </w:r>
      <w:r w:rsidR="00F1243C" w:rsidRPr="00F1243C">
        <w:rPr>
          <w:lang w:val="de-CH"/>
        </w:rPr>
        <w:t xml:space="preserve"> (Carbeniumion) und so können hier DB an Brückenköpfen gebildet werden sofern folgende Bedingungen erfüllt sind:</w:t>
      </w:r>
    </w:p>
    <w:p w14:paraId="7FD6C881" w14:textId="74A0B0DC" w:rsidR="00DA46E1" w:rsidRDefault="00F1243C" w:rsidP="00F1243C">
      <w:pPr>
        <w:pStyle w:val="ListParagraph"/>
        <w:numPr>
          <w:ilvl w:val="0"/>
          <w:numId w:val="43"/>
        </w:numPr>
        <w:rPr>
          <w:lang w:val="de-CH"/>
        </w:rPr>
      </w:pPr>
      <w:r w:rsidRPr="00F1243C">
        <w:rPr>
          <w:b/>
          <w:lang w:val="de-CH"/>
        </w:rPr>
        <w:t>H-Atome in koplanarer</w:t>
      </w:r>
      <w:r>
        <w:rPr>
          <w:lang w:val="de-CH"/>
        </w:rPr>
        <w:t xml:space="preserve"> </w:t>
      </w:r>
      <w:r w:rsidRPr="00F1243C">
        <w:rPr>
          <w:b/>
          <w:lang w:val="de-CH"/>
        </w:rPr>
        <w:t>Stellung</w:t>
      </w:r>
      <w:r>
        <w:rPr>
          <w:lang w:val="de-CH"/>
        </w:rPr>
        <w:t xml:space="preserve"> sind vorhanden</w:t>
      </w:r>
    </w:p>
    <w:p w14:paraId="53ADEC52" w14:textId="4E92D4C2" w:rsidR="00F1243C" w:rsidRDefault="00F1243C" w:rsidP="00F1243C">
      <w:pPr>
        <w:pStyle w:val="ListParagraph"/>
        <w:numPr>
          <w:ilvl w:val="0"/>
          <w:numId w:val="43"/>
        </w:numPr>
        <w:rPr>
          <w:lang w:val="de-CH"/>
        </w:rPr>
      </w:pPr>
      <w:r>
        <w:rPr>
          <w:lang w:val="de-CH"/>
        </w:rPr>
        <w:t xml:space="preserve">Die entstehende DB gehört zu einem </w:t>
      </w:r>
      <w:r w:rsidRPr="00F1243C">
        <w:rPr>
          <w:b/>
          <w:lang w:val="de-CH"/>
        </w:rPr>
        <w:t>≤8-Zyklus</w:t>
      </w:r>
      <w:r>
        <w:rPr>
          <w:lang w:val="de-CH"/>
        </w:rPr>
        <w:t>.</w:t>
      </w:r>
    </w:p>
    <w:p w14:paraId="6DD6FFE9" w14:textId="44C8913C" w:rsidR="00885F29" w:rsidRDefault="0007668C" w:rsidP="00885F29">
      <w:pPr>
        <w:pStyle w:val="Heading4"/>
        <w:rPr>
          <w:lang w:val="de-CH"/>
        </w:rPr>
      </w:pPr>
      <w:r>
        <w:rPr>
          <w:lang w:val="de-CH"/>
        </w:rPr>
        <w:t>Vergleich s</w:t>
      </w:r>
      <w:r>
        <w:rPr>
          <w:vertAlign w:val="subscript"/>
          <w:lang w:val="de-CH"/>
        </w:rPr>
        <w:t>n</w:t>
      </w:r>
      <w:r>
        <w:rPr>
          <w:lang w:val="de-CH"/>
        </w:rPr>
        <w:t xml:space="preserve"> und e</w:t>
      </w:r>
    </w:p>
    <w:p w14:paraId="4F9C6403" w14:textId="76752AC7" w:rsidR="00885F29" w:rsidRDefault="00357EF4" w:rsidP="00885F29">
      <w:pPr>
        <w:rPr>
          <w:lang w:val="de-CH"/>
        </w:rPr>
      </w:pPr>
      <w:r>
        <w:rPr>
          <w:lang w:val="de-CH"/>
        </w:rPr>
        <w:t xml:space="preserve">Eine </w:t>
      </w:r>
      <w:r w:rsidRPr="00AF5D36">
        <w:rPr>
          <w:b/>
          <w:lang w:val="de-CH"/>
        </w:rPr>
        <w:t>Vergleichstabelle findet man auf der letzten Seite</w:t>
      </w:r>
      <w:r>
        <w:rPr>
          <w:lang w:val="de-CH"/>
        </w:rPr>
        <w:t xml:space="preserve">. </w:t>
      </w:r>
    </w:p>
    <w:p w14:paraId="029E1A44" w14:textId="4B41BDCE" w:rsidR="009904E9" w:rsidRDefault="009904E9" w:rsidP="00885F29">
      <w:pPr>
        <w:rPr>
          <w:lang w:val="de-CH"/>
        </w:rPr>
      </w:pPr>
      <w:r>
        <w:rPr>
          <w:lang w:val="de-CH"/>
        </w:rPr>
        <w:t>Geht es um die Entscheidung S</w:t>
      </w:r>
      <w:r>
        <w:rPr>
          <w:vertAlign w:val="subscript"/>
          <w:lang w:val="de-CH"/>
        </w:rPr>
        <w:t xml:space="preserve">N </w:t>
      </w:r>
      <w:r w:rsidR="002C1537">
        <w:rPr>
          <w:lang w:val="de-CH"/>
        </w:rPr>
        <w:t>oder E, so kann man f</w:t>
      </w:r>
      <w:r>
        <w:rPr>
          <w:lang w:val="de-CH"/>
        </w:rPr>
        <w:t>olgendes Rezept verwenden:</w:t>
      </w:r>
    </w:p>
    <w:p w14:paraId="18D83CF6" w14:textId="3F0BF3B7" w:rsidR="009904E9" w:rsidRDefault="009904E9" w:rsidP="009904E9">
      <w:pPr>
        <w:pStyle w:val="ListParagraph"/>
        <w:numPr>
          <w:ilvl w:val="0"/>
          <w:numId w:val="42"/>
        </w:numPr>
        <w:rPr>
          <w:lang w:val="de-CH"/>
        </w:rPr>
      </w:pPr>
      <w:r>
        <w:rPr>
          <w:lang w:val="de-CH"/>
        </w:rPr>
        <w:t xml:space="preserve">Ist das Nukleophil eine </w:t>
      </w:r>
      <w:r w:rsidRPr="009904E9">
        <w:rPr>
          <w:b/>
          <w:lang w:val="de-CH"/>
        </w:rPr>
        <w:t>starke Base</w:t>
      </w:r>
      <w:r>
        <w:rPr>
          <w:lang w:val="de-CH"/>
        </w:rPr>
        <w:t>?</w:t>
      </w:r>
    </w:p>
    <w:p w14:paraId="1B12E5F0" w14:textId="5C5A7CAA" w:rsidR="009904E9" w:rsidRDefault="009904E9" w:rsidP="009904E9">
      <w:pPr>
        <w:pStyle w:val="ListParagraph"/>
        <w:numPr>
          <w:ilvl w:val="0"/>
          <w:numId w:val="42"/>
        </w:numPr>
        <w:rPr>
          <w:lang w:val="de-CH"/>
        </w:rPr>
      </w:pPr>
      <w:r>
        <w:rPr>
          <w:lang w:val="de-CH"/>
        </w:rPr>
        <w:t xml:space="preserve">Ist das </w:t>
      </w:r>
      <w:r w:rsidRPr="009904E9">
        <w:rPr>
          <w:b/>
          <w:lang w:val="de-CH"/>
        </w:rPr>
        <w:t>Nukleophil</w:t>
      </w:r>
      <w:r>
        <w:rPr>
          <w:lang w:val="de-CH"/>
        </w:rPr>
        <w:t xml:space="preserve"> </w:t>
      </w:r>
      <w:r w:rsidRPr="009904E9">
        <w:rPr>
          <w:b/>
          <w:lang w:val="de-CH"/>
        </w:rPr>
        <w:t>sterisch hinderlich</w:t>
      </w:r>
      <w:r>
        <w:rPr>
          <w:lang w:val="de-CH"/>
        </w:rPr>
        <w:t>?</w:t>
      </w:r>
    </w:p>
    <w:p w14:paraId="7CD3E701" w14:textId="01BEEB4B" w:rsidR="009904E9" w:rsidRDefault="009904E9" w:rsidP="009904E9">
      <w:pPr>
        <w:pStyle w:val="ListParagraph"/>
        <w:numPr>
          <w:ilvl w:val="0"/>
          <w:numId w:val="42"/>
        </w:numPr>
        <w:rPr>
          <w:lang w:val="de-CH"/>
        </w:rPr>
      </w:pPr>
      <w:r>
        <w:rPr>
          <w:lang w:val="de-CH"/>
        </w:rPr>
        <w:lastRenderedPageBreak/>
        <w:t xml:space="preserve">Ist das </w:t>
      </w:r>
      <w:r w:rsidRPr="009904E9">
        <w:rPr>
          <w:b/>
          <w:lang w:val="de-CH"/>
        </w:rPr>
        <w:t>Substrat sterisch gehindert</w:t>
      </w:r>
      <w:r>
        <w:rPr>
          <w:lang w:val="de-CH"/>
        </w:rPr>
        <w:t xml:space="preserve"> (3°, 2° oder 1° mit Verzweidungen?</w:t>
      </w:r>
    </w:p>
    <w:p w14:paraId="14555C8A" w14:textId="616DE5A8" w:rsidR="009904E9" w:rsidRPr="009904E9" w:rsidRDefault="009904E9" w:rsidP="009904E9">
      <w:pPr>
        <w:rPr>
          <w:lang w:val="de-CH"/>
        </w:rPr>
      </w:pPr>
      <w:r w:rsidRPr="009904E9">
        <w:rPr>
          <w:lang w:val="de-CH"/>
        </w:rPr>
        <w:sym w:font="Wingdings" w:char="F0E0"/>
      </w:r>
      <w:r>
        <w:rPr>
          <w:lang w:val="de-CH"/>
        </w:rPr>
        <w:t xml:space="preserve"> Wenn </w:t>
      </w:r>
      <w:r w:rsidRPr="009904E9">
        <w:rPr>
          <w:b/>
          <w:lang w:val="de-CH"/>
        </w:rPr>
        <w:t>2 der drei Fragen mit „Ja“</w:t>
      </w:r>
      <w:r>
        <w:rPr>
          <w:lang w:val="de-CH"/>
        </w:rPr>
        <w:t xml:space="preserve"> beantwortet werden können, so findet eine Eliminierung, keine S</w:t>
      </w:r>
      <w:r>
        <w:rPr>
          <w:vertAlign w:val="subscript"/>
          <w:lang w:val="de-CH"/>
        </w:rPr>
        <w:t>N</w:t>
      </w:r>
      <w:r>
        <w:rPr>
          <w:lang w:val="de-CH"/>
        </w:rPr>
        <w:t>-Reaktion statt.</w:t>
      </w:r>
    </w:p>
    <w:p w14:paraId="6817A69A" w14:textId="77777777" w:rsidR="00016303" w:rsidRDefault="00CC584C" w:rsidP="00CC584C">
      <w:pPr>
        <w:jc w:val="center"/>
        <w:rPr>
          <w:lang w:val="de-CH"/>
        </w:rPr>
      </w:pPr>
      <w:r w:rsidRPr="00CC584C">
        <w:rPr>
          <w:noProof/>
        </w:rPr>
        <w:drawing>
          <wp:inline distT="0" distB="0" distL="0" distR="0" wp14:anchorId="406548DB" wp14:editId="70F3D5A4">
            <wp:extent cx="1880235" cy="181204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2358"/>
                    <a:stretch/>
                  </pic:blipFill>
                  <pic:spPr bwMode="auto">
                    <a:xfrm>
                      <a:off x="0" y="0"/>
                      <a:ext cx="1881598" cy="181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7DDA0" w14:textId="6E5F61C5" w:rsidR="00CC584C" w:rsidRDefault="00CC584C" w:rsidP="00CC584C">
      <w:pPr>
        <w:jc w:val="center"/>
        <w:rPr>
          <w:lang w:val="de-CH"/>
        </w:rPr>
      </w:pPr>
      <w:r w:rsidRPr="00CC584C">
        <w:rPr>
          <w:noProof/>
        </w:rPr>
        <w:drawing>
          <wp:inline distT="0" distB="0" distL="0" distR="0" wp14:anchorId="1703A814" wp14:editId="4595A6D9">
            <wp:extent cx="1194435" cy="375345"/>
            <wp:effectExtent l="0" t="0" r="0" b="571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4760" cy="3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528F" w14:textId="77777777" w:rsidR="00ED4E0C" w:rsidRDefault="00ED4E0C" w:rsidP="00ED4E0C">
      <w:pPr>
        <w:pStyle w:val="Heading3"/>
        <w:framePr w:wrap="around"/>
        <w:rPr>
          <w:lang w:val="de-CH"/>
        </w:rPr>
      </w:pPr>
      <w:r>
        <w:rPr>
          <w:lang w:val="de-CH"/>
        </w:rPr>
        <w:t>thermisch induzierte eliminierung</w:t>
      </w:r>
    </w:p>
    <w:p w14:paraId="792C39A6" w14:textId="045165B1" w:rsidR="00ED4E0C" w:rsidRDefault="00811092" w:rsidP="00AD5C82">
      <w:pPr>
        <w:pStyle w:val="ListParagraph"/>
        <w:numPr>
          <w:ilvl w:val="0"/>
          <w:numId w:val="26"/>
        </w:numPr>
        <w:rPr>
          <w:lang w:val="de-CH"/>
        </w:rPr>
      </w:pPr>
      <w:r>
        <w:rPr>
          <w:b/>
          <w:lang w:val="de-CH"/>
        </w:rPr>
        <w:t>I</w:t>
      </w:r>
      <w:r w:rsidR="00AD5C82" w:rsidRPr="00AD5C82">
        <w:rPr>
          <w:b/>
          <w:lang w:val="de-CH"/>
        </w:rPr>
        <w:t>ntramolekulare</w:t>
      </w:r>
      <w:r w:rsidR="00AD5C82" w:rsidRPr="00AD5C82">
        <w:rPr>
          <w:lang w:val="de-CH"/>
        </w:rPr>
        <w:t xml:space="preserve"> Eliminierung</w:t>
      </w:r>
      <w:r w:rsidR="00CB255C">
        <w:rPr>
          <w:lang w:val="de-CH"/>
        </w:rPr>
        <w:t>, bei der</w:t>
      </w:r>
      <w:r w:rsidR="00DC1D8C">
        <w:rPr>
          <w:lang w:val="de-CH"/>
        </w:rPr>
        <w:t xml:space="preserve"> die</w:t>
      </w:r>
      <w:r w:rsidR="00CB255C">
        <w:rPr>
          <w:lang w:val="de-CH"/>
        </w:rPr>
        <w:t xml:space="preserve"> </w:t>
      </w:r>
      <w:r w:rsidR="00CB255C" w:rsidRPr="004B60A2">
        <w:rPr>
          <w:b/>
          <w:lang w:val="de-CH"/>
        </w:rPr>
        <w:t>Abgangsgruppe</w:t>
      </w:r>
      <w:r w:rsidR="00AD5C82" w:rsidRPr="00AD5C82">
        <w:rPr>
          <w:lang w:val="de-CH"/>
        </w:rPr>
        <w:t xml:space="preserve"> </w:t>
      </w:r>
      <w:r w:rsidR="004B60A2">
        <w:rPr>
          <w:lang w:val="de-CH"/>
        </w:rPr>
        <w:t xml:space="preserve">gleichzeitig </w:t>
      </w:r>
      <w:r w:rsidR="00AD5C82" w:rsidRPr="00AD5C82">
        <w:rPr>
          <w:lang w:val="de-CH"/>
        </w:rPr>
        <w:t xml:space="preserve">als </w:t>
      </w:r>
      <w:r w:rsidR="00AD5C82" w:rsidRPr="004B60A2">
        <w:rPr>
          <w:b/>
          <w:lang w:val="de-CH"/>
        </w:rPr>
        <w:t>„interne“ Base</w:t>
      </w:r>
      <w:r w:rsidR="00AD5C82" w:rsidRPr="00AD5C82">
        <w:rPr>
          <w:lang w:val="de-CH"/>
        </w:rPr>
        <w:t xml:space="preserve"> fungiert.</w:t>
      </w:r>
      <w:r>
        <w:rPr>
          <w:lang w:val="de-CH"/>
        </w:rPr>
        <w:t xml:space="preserve"> </w:t>
      </w:r>
    </w:p>
    <w:p w14:paraId="68E36792" w14:textId="77777777" w:rsidR="00811092" w:rsidRDefault="00811092" w:rsidP="00811092">
      <w:pPr>
        <w:pStyle w:val="ListParagraph"/>
        <w:ind w:left="360"/>
        <w:rPr>
          <w:b/>
          <w:i/>
          <w:lang w:val="de-CH"/>
        </w:rPr>
      </w:pPr>
    </w:p>
    <w:p w14:paraId="77092F64" w14:textId="4A4FB65A" w:rsidR="00811092" w:rsidRDefault="00811092" w:rsidP="00811092">
      <w:pPr>
        <w:pStyle w:val="ListParagraph"/>
        <w:ind w:left="360"/>
        <w:rPr>
          <w:i/>
          <w:lang w:val="de-CH"/>
        </w:rPr>
      </w:pPr>
      <w:r w:rsidRPr="00811092">
        <w:rPr>
          <w:b/>
          <w:i/>
          <w:lang w:val="de-CH"/>
        </w:rPr>
        <w:t xml:space="preserve">Generell: </w:t>
      </w:r>
      <w:r w:rsidRPr="00811092">
        <w:rPr>
          <w:i/>
          <w:lang w:val="de-CH"/>
        </w:rPr>
        <w:t>intramolekulare Reaktionen werden immer bevorzugt, da keine Substrate oder erfolgreiche Zusammenstösse notwendig sind!</w:t>
      </w:r>
    </w:p>
    <w:p w14:paraId="6F1383BE" w14:textId="77777777" w:rsidR="00811092" w:rsidRPr="00811092" w:rsidRDefault="00811092" w:rsidP="00811092">
      <w:pPr>
        <w:pStyle w:val="ListParagraph"/>
        <w:ind w:left="360"/>
        <w:rPr>
          <w:i/>
          <w:lang w:val="de-CH"/>
        </w:rPr>
      </w:pPr>
    </w:p>
    <w:p w14:paraId="30AC7F54" w14:textId="59E27F5C" w:rsidR="00CB255C" w:rsidRDefault="00CB255C" w:rsidP="00AD5C82">
      <w:pPr>
        <w:pStyle w:val="ListParagraph"/>
        <w:numPr>
          <w:ilvl w:val="0"/>
          <w:numId w:val="26"/>
        </w:numPr>
        <w:rPr>
          <w:lang w:val="de-CH"/>
        </w:rPr>
      </w:pPr>
      <w:r w:rsidRPr="00CB255C">
        <w:rPr>
          <w:lang w:val="de-CH"/>
        </w:rPr>
        <w:t>E</w:t>
      </w:r>
      <w:r w:rsidRPr="00CB255C">
        <w:rPr>
          <w:vertAlign w:val="subscript"/>
          <w:lang w:val="de-CH"/>
        </w:rPr>
        <w:t>a</w:t>
      </w:r>
      <w:r w:rsidRPr="00CB255C">
        <w:rPr>
          <w:lang w:val="de-CH"/>
        </w:rPr>
        <w:t xml:space="preserve"> wird durch</w:t>
      </w:r>
      <w:r>
        <w:rPr>
          <w:b/>
          <w:lang w:val="de-CH"/>
        </w:rPr>
        <w:t xml:space="preserve"> thermische Anregung (</w:t>
      </w:r>
      <w:r w:rsidRPr="00CB255C">
        <w:rPr>
          <w:lang w:val="de-CH"/>
        </w:rPr>
        <w:t>siehe T-Bereich in Tabelle)</w:t>
      </w:r>
      <w:r>
        <w:rPr>
          <w:lang w:val="de-CH"/>
        </w:rPr>
        <w:t xml:space="preserve"> überwunden.</w:t>
      </w:r>
      <w:r w:rsidR="00EF1824">
        <w:rPr>
          <w:lang w:val="de-CH"/>
        </w:rPr>
        <w:t xml:space="preserve"> Eine solche Wärmezufuhr wird über dem Reaktionspfeil als </w:t>
      </w:r>
      <w:r w:rsidR="00EF1824" w:rsidRPr="00EF1824">
        <w:rPr>
          <w:b/>
          <w:lang w:val="de-CH"/>
        </w:rPr>
        <w:t>∆T</w:t>
      </w:r>
      <w:r w:rsidR="00EF1824">
        <w:rPr>
          <w:lang w:val="de-CH"/>
        </w:rPr>
        <w:t xml:space="preserve"> gekennzeichnet. </w:t>
      </w:r>
    </w:p>
    <w:p w14:paraId="5AB20330" w14:textId="77777777" w:rsidR="00811092" w:rsidRDefault="00811092" w:rsidP="00811092">
      <w:pPr>
        <w:pStyle w:val="ListParagraph"/>
        <w:ind w:left="360"/>
        <w:rPr>
          <w:lang w:val="de-CH"/>
        </w:rPr>
      </w:pPr>
    </w:p>
    <w:p w14:paraId="649D9440" w14:textId="26C02E61" w:rsidR="00AD5C82" w:rsidRPr="00AD5C82" w:rsidRDefault="00AD5C82" w:rsidP="00AD5C82">
      <w:pPr>
        <w:pStyle w:val="ListParagraph"/>
        <w:numPr>
          <w:ilvl w:val="0"/>
          <w:numId w:val="26"/>
        </w:numPr>
        <w:rPr>
          <w:lang w:val="de-CH"/>
        </w:rPr>
      </w:pPr>
      <w:r>
        <w:rPr>
          <w:b/>
          <w:lang w:val="de-CH"/>
        </w:rPr>
        <w:t>ÜZ ist 5- oder 6-n-Cyclus</w:t>
      </w:r>
    </w:p>
    <w:p w14:paraId="0C4D5A2F" w14:textId="5DEBAD82" w:rsidR="00AD5C82" w:rsidRDefault="00AD5C82" w:rsidP="00AD5C82">
      <w:pPr>
        <w:pStyle w:val="ListParagraph"/>
        <w:ind w:left="360"/>
        <w:rPr>
          <w:i/>
          <w:lang w:val="de-CH"/>
        </w:rPr>
      </w:pPr>
      <w:r w:rsidRPr="00CB255C">
        <w:rPr>
          <w:i/>
          <w:lang w:val="de-CH"/>
        </w:rPr>
        <w:sym w:font="Wingdings" w:char="F0E0"/>
      </w:r>
      <w:r w:rsidRPr="00CB255C">
        <w:rPr>
          <w:i/>
          <w:lang w:val="de-CH"/>
        </w:rPr>
        <w:t xml:space="preserve"> </w:t>
      </w:r>
      <w:r w:rsidR="00CB255C" w:rsidRPr="00CB255C">
        <w:rPr>
          <w:i/>
          <w:lang w:val="de-CH"/>
        </w:rPr>
        <w:t>nur</w:t>
      </w:r>
      <w:r w:rsidRPr="00CB255C">
        <w:rPr>
          <w:b/>
          <w:i/>
          <w:lang w:val="de-CH"/>
        </w:rPr>
        <w:t xml:space="preserve"> </w:t>
      </w:r>
      <w:r w:rsidR="00DC1BF6">
        <w:rPr>
          <w:b/>
          <w:i/>
          <w:lang w:val="de-CH"/>
        </w:rPr>
        <w:t>anti</w:t>
      </w:r>
      <w:r w:rsidRPr="00CB255C">
        <w:rPr>
          <w:b/>
          <w:i/>
          <w:lang w:val="de-CH"/>
        </w:rPr>
        <w:t>-Eliminierung</w:t>
      </w:r>
      <w:r w:rsidR="00CB255C" w:rsidRPr="00CB255C">
        <w:rPr>
          <w:i/>
          <w:lang w:val="de-CH"/>
        </w:rPr>
        <w:t xml:space="preserve"> möglich</w:t>
      </w:r>
      <w:r w:rsidR="00CB255C">
        <w:rPr>
          <w:i/>
          <w:lang w:val="de-CH"/>
        </w:rPr>
        <w:t>!</w:t>
      </w:r>
      <w:r w:rsidR="00CB255C" w:rsidRPr="00CB255C">
        <w:rPr>
          <w:i/>
          <w:lang w:val="de-CH"/>
        </w:rPr>
        <w:t xml:space="preserve"> (vergl. </w:t>
      </w:r>
      <w:r w:rsidR="00CB255C" w:rsidRPr="00CB255C">
        <w:rPr>
          <w:i/>
          <w:lang w:val="de-CH"/>
        </w:rPr>
        <w:fldChar w:fldCharType="begin"/>
      </w:r>
      <w:r w:rsidR="00CB255C" w:rsidRPr="00CB255C">
        <w:rPr>
          <w:i/>
          <w:lang w:val="de-CH"/>
        </w:rPr>
        <w:instrText xml:space="preserve"> REF _Ref477021947 \r \h </w:instrText>
      </w:r>
      <w:r w:rsidR="00CB255C">
        <w:rPr>
          <w:i/>
          <w:lang w:val="de-CH"/>
        </w:rPr>
        <w:instrText xml:space="preserve"> \* MERGEFORMAT </w:instrText>
      </w:r>
      <w:r w:rsidR="00CB255C" w:rsidRPr="00CB255C">
        <w:rPr>
          <w:i/>
          <w:lang w:val="de-CH"/>
        </w:rPr>
      </w:r>
      <w:r w:rsidR="00CB255C" w:rsidRPr="00CB255C">
        <w:rPr>
          <w:i/>
          <w:lang w:val="de-CH"/>
        </w:rPr>
        <w:fldChar w:fldCharType="separate"/>
      </w:r>
      <w:r w:rsidR="00477113">
        <w:rPr>
          <w:i/>
          <w:lang w:val="de-CH"/>
        </w:rPr>
        <w:t>1.2.3.2</w:t>
      </w:r>
      <w:r w:rsidR="00CB255C" w:rsidRPr="00CB255C">
        <w:rPr>
          <w:i/>
          <w:lang w:val="de-CH"/>
        </w:rPr>
        <w:fldChar w:fldCharType="end"/>
      </w:r>
      <w:r w:rsidR="00CB255C" w:rsidRPr="00CB255C">
        <w:rPr>
          <w:i/>
          <w:lang w:val="de-CH"/>
        </w:rPr>
        <w:t>)</w:t>
      </w:r>
    </w:p>
    <w:p w14:paraId="7A312951" w14:textId="27FD3E90" w:rsidR="00811092" w:rsidRPr="00811092" w:rsidRDefault="00811092" w:rsidP="00811092">
      <w:pPr>
        <w:pStyle w:val="ListParagraph"/>
        <w:numPr>
          <w:ilvl w:val="0"/>
          <w:numId w:val="47"/>
        </w:numPr>
        <w:rPr>
          <w:color w:val="51C3F9" w:themeColor="accent6"/>
          <w:lang w:val="de-CH"/>
        </w:rPr>
      </w:pPr>
      <w:r w:rsidRPr="00811092">
        <w:rPr>
          <w:color w:val="51C3F9" w:themeColor="accent6"/>
          <w:lang w:val="de-CH"/>
        </w:rPr>
        <w:t xml:space="preserve">Milde Eliminierungen laufen über </w:t>
      </w:r>
      <w:r w:rsidRPr="00811092">
        <w:rPr>
          <w:b/>
          <w:color w:val="51C3F9" w:themeColor="accent6"/>
          <w:lang w:val="de-CH"/>
        </w:rPr>
        <w:t>6-Ring</w:t>
      </w:r>
    </w:p>
    <w:p w14:paraId="0E896504" w14:textId="412CD380" w:rsidR="00CB255C" w:rsidRPr="00811092" w:rsidRDefault="00811092" w:rsidP="00811092">
      <w:pPr>
        <w:pStyle w:val="ListParagraph"/>
        <w:numPr>
          <w:ilvl w:val="0"/>
          <w:numId w:val="47"/>
        </w:numPr>
        <w:rPr>
          <w:b/>
          <w:color w:val="FFC000"/>
          <w:lang w:val="de-CH"/>
        </w:rPr>
      </w:pPr>
      <w:r w:rsidRPr="00811092">
        <w:rPr>
          <w:color w:val="FFC000"/>
          <w:lang w:val="de-CH"/>
        </w:rPr>
        <w:t>Ionische Eliminierungen laufen über</w:t>
      </w:r>
      <w:r w:rsidRPr="00811092">
        <w:rPr>
          <w:b/>
          <w:color w:val="FFC000"/>
          <w:lang w:val="de-CH"/>
        </w:rPr>
        <w:t xml:space="preserve"> 5-Ring</w:t>
      </w:r>
    </w:p>
    <w:p w14:paraId="47F4F6CF" w14:textId="23D8D792" w:rsidR="00CB255C" w:rsidRPr="00CB255C" w:rsidRDefault="00AB4143" w:rsidP="00CB255C">
      <w:pPr>
        <w:rPr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04FF3" wp14:editId="66E68610">
                <wp:simplePos x="0" y="0"/>
                <wp:positionH relativeFrom="column">
                  <wp:posOffset>-63500</wp:posOffset>
                </wp:positionH>
                <wp:positionV relativeFrom="paragraph">
                  <wp:posOffset>1029335</wp:posOffset>
                </wp:positionV>
                <wp:extent cx="2743200" cy="183007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300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ED26" id="Rectangle 30" o:spid="_x0000_s1026" style="position:absolute;margin-left:-5pt;margin-top:81.05pt;width:3in;height:144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" fillcolor="#ffc000" stroked="f" strokeweight="1pt">
                <v:fill opacity="16962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7D1A2" wp14:editId="50D2C9E4">
                <wp:simplePos x="0" y="0"/>
                <wp:positionH relativeFrom="column">
                  <wp:posOffset>-64770</wp:posOffset>
                </wp:positionH>
                <wp:positionV relativeFrom="paragraph">
                  <wp:posOffset>3175</wp:posOffset>
                </wp:positionV>
                <wp:extent cx="2743200" cy="102679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2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3594A" id="Rectangle 29" o:spid="_x0000_s1026" style="position:absolute;margin-left:-5.1pt;margin-top:.25pt;width:3in;height:80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" fillcolor="#b9e7fc [1305]" stroked="f" strokeweight="1pt">
                <v:fill opacity="19789f"/>
              </v:rect>
            </w:pict>
          </mc:Fallback>
        </mc:AlternateContent>
      </w:r>
      <w:r w:rsidR="00CB255C" w:rsidRPr="00CB255C">
        <w:rPr>
          <w:noProof/>
        </w:rPr>
        <w:drawing>
          <wp:inline distT="0" distB="0" distL="0" distR="0" wp14:anchorId="3F852313" wp14:editId="719F76DA">
            <wp:extent cx="2639060" cy="27793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516C" w14:textId="3DA514A7" w:rsidR="00AD5C82" w:rsidRDefault="00EF1824" w:rsidP="00EF1824">
      <w:pPr>
        <w:pStyle w:val="Heading4"/>
        <w:rPr>
          <w:lang w:val="de-CH"/>
        </w:rPr>
      </w:pPr>
      <w:r>
        <w:rPr>
          <w:lang w:val="de-CH"/>
        </w:rPr>
        <w:t>6-RING üz: esterpyrolyse und tschugaeff-Eliminierung</w:t>
      </w:r>
    </w:p>
    <w:p w14:paraId="184A0A3C" w14:textId="413E8328" w:rsidR="00EF1824" w:rsidRDefault="00EF1824" w:rsidP="00BB52C6">
      <w:pPr>
        <w:pStyle w:val="Heading5"/>
        <w:rPr>
          <w:lang w:val="de-CH"/>
        </w:rPr>
      </w:pPr>
      <w:r w:rsidRPr="00EF1824">
        <w:rPr>
          <w:lang w:val="de-CH"/>
        </w:rPr>
        <w:t>Esterpyrolyse</w:t>
      </w:r>
      <w:r>
        <w:rPr>
          <w:lang w:val="de-CH"/>
        </w:rPr>
        <w:t xml:space="preserve"> </w:t>
      </w:r>
    </w:p>
    <w:p w14:paraId="3B296218" w14:textId="5B63EFAC" w:rsidR="00EF1824" w:rsidRPr="00BB52C6" w:rsidRDefault="00EF1824" w:rsidP="00BB52C6">
      <w:pPr>
        <w:pStyle w:val="ListParagraph"/>
        <w:numPr>
          <w:ilvl w:val="0"/>
          <w:numId w:val="28"/>
        </w:numPr>
        <w:rPr>
          <w:lang w:val="de-CH"/>
        </w:rPr>
      </w:pPr>
      <w:r w:rsidRPr="00CF1677">
        <w:rPr>
          <w:b/>
          <w:lang w:val="de-CH"/>
        </w:rPr>
        <w:t>ÜZ</w:t>
      </w:r>
      <w:r w:rsidRPr="00BB52C6">
        <w:rPr>
          <w:lang w:val="de-CH"/>
        </w:rPr>
        <w:t xml:space="preserve"> </w:t>
      </w:r>
      <w:r w:rsidR="00BB52C6">
        <w:rPr>
          <w:lang w:val="de-CH"/>
        </w:rPr>
        <w:t xml:space="preserve">(6-Ring) bildet einen </w:t>
      </w:r>
      <w:r w:rsidR="00875D12">
        <w:rPr>
          <w:lang w:val="de-CH"/>
        </w:rPr>
        <w:t>partiellen</w:t>
      </w:r>
      <w:r w:rsidRPr="00BB52C6">
        <w:rPr>
          <w:lang w:val="de-CH"/>
        </w:rPr>
        <w:t xml:space="preserve"> </w:t>
      </w:r>
      <w:r w:rsidR="00BB52C6">
        <w:rPr>
          <w:b/>
          <w:lang w:val="de-CH"/>
        </w:rPr>
        <w:t>Aromaten</w:t>
      </w:r>
      <w:r w:rsidR="00875D12">
        <w:rPr>
          <w:lang w:val="de-CH"/>
        </w:rPr>
        <w:t xml:space="preserve"> und ist daher sehr stabil</w:t>
      </w:r>
    </w:p>
    <w:p w14:paraId="22F1AE17" w14:textId="6BA3640C" w:rsidR="00BB52C6" w:rsidRDefault="00BB52C6" w:rsidP="00BB52C6">
      <w:pPr>
        <w:pStyle w:val="ListParagraph"/>
        <w:numPr>
          <w:ilvl w:val="0"/>
          <w:numId w:val="28"/>
        </w:numPr>
        <w:rPr>
          <w:lang w:val="de-CH"/>
        </w:rPr>
      </w:pPr>
      <w:r w:rsidRPr="00BB52C6">
        <w:rPr>
          <w:b/>
          <w:lang w:val="de-CH"/>
        </w:rPr>
        <w:t>Hohe E</w:t>
      </w:r>
      <w:r w:rsidRPr="00BB52C6">
        <w:rPr>
          <w:b/>
          <w:vertAlign w:val="subscript"/>
          <w:lang w:val="de-CH"/>
        </w:rPr>
        <w:t>a</w:t>
      </w:r>
      <w:r>
        <w:rPr>
          <w:lang w:val="de-CH"/>
        </w:rPr>
        <w:t xml:space="preserve"> (38-50 kcal/mol): T-Bereich 400-600°C</w:t>
      </w:r>
    </w:p>
    <w:p w14:paraId="1E0C7CE7" w14:textId="51DF6070" w:rsidR="005135F3" w:rsidRPr="005135F3" w:rsidRDefault="00BB52C6" w:rsidP="00BB52C6">
      <w:pPr>
        <w:pStyle w:val="ListParagraph"/>
        <w:numPr>
          <w:ilvl w:val="0"/>
          <w:numId w:val="28"/>
        </w:numPr>
        <w:rPr>
          <w:lang w:val="de-CH"/>
        </w:rPr>
      </w:pPr>
      <w:r>
        <w:rPr>
          <w:lang w:val="de-CH"/>
        </w:rPr>
        <w:t xml:space="preserve">Nachteile: </w:t>
      </w:r>
      <w:r w:rsidRPr="00BB52C6">
        <w:rPr>
          <w:b/>
          <w:lang w:val="de-CH"/>
        </w:rPr>
        <w:t>Verkohlung</w:t>
      </w:r>
      <w:r>
        <w:rPr>
          <w:lang w:val="de-CH"/>
        </w:rPr>
        <w:t xml:space="preserve"> aufgrund der hohen Temperaturen und </w:t>
      </w:r>
      <w:r w:rsidRPr="00BB52C6">
        <w:rPr>
          <w:b/>
          <w:lang w:val="de-CH"/>
        </w:rPr>
        <w:t>radikalische Nebenreaktione</w:t>
      </w:r>
      <w:r w:rsidR="005135F3">
        <w:rPr>
          <w:b/>
          <w:lang w:val="de-CH"/>
        </w:rPr>
        <w:t>n</w:t>
      </w:r>
    </w:p>
    <w:p w14:paraId="7715FE8D" w14:textId="749DE3AE" w:rsidR="00BB52C6" w:rsidRDefault="00693AA6" w:rsidP="005135F3">
      <w:pPr>
        <w:rPr>
          <w:lang w:val="de-CH"/>
        </w:rPr>
      </w:pP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CBA8B2" wp14:editId="68349114">
                <wp:simplePos x="0" y="0"/>
                <wp:positionH relativeFrom="column">
                  <wp:posOffset>1306380</wp:posOffset>
                </wp:positionH>
                <wp:positionV relativeFrom="paragraph">
                  <wp:posOffset>25154</wp:posOffset>
                </wp:positionV>
                <wp:extent cx="342716" cy="223766"/>
                <wp:effectExtent l="0" t="0" r="0" b="50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16" cy="223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DA8C9" id="Rectangle 17" o:spid="_x0000_s1026" style="position:absolute;margin-left:102.85pt;margin-top:2pt;width:27pt;height:1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" fillcolor="#99cb38 [3204]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23C048" wp14:editId="49411509">
                <wp:simplePos x="0" y="0"/>
                <wp:positionH relativeFrom="column">
                  <wp:posOffset>2220780</wp:posOffset>
                </wp:positionH>
                <wp:positionV relativeFrom="paragraph">
                  <wp:posOffset>17780</wp:posOffset>
                </wp:positionV>
                <wp:extent cx="342716" cy="23114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16" cy="231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2B8AF" id="Rectangle 19" o:spid="_x0000_s1026" style="position:absolute;margin-left:174.85pt;margin-top:1.4pt;width:27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" fillcolor="#99cb38 [3204]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A6D1A2" wp14:editId="4AE86073">
                <wp:simplePos x="0" y="0"/>
                <wp:positionH relativeFrom="column">
                  <wp:posOffset>277495</wp:posOffset>
                </wp:positionH>
                <wp:positionV relativeFrom="paragraph">
                  <wp:posOffset>17780</wp:posOffset>
                </wp:positionV>
                <wp:extent cx="456749" cy="227453"/>
                <wp:effectExtent l="0" t="0" r="635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49" cy="2274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4FF0B" id="Rectangle 18" o:spid="_x0000_s1026" style="position:absolute;margin-left:21.85pt;margin-top:1.4pt;width:35.95pt;height:1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" fillcolor="#99cb38 [3204]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473FB" wp14:editId="0FE4D022">
                <wp:simplePos x="0" y="0"/>
                <wp:positionH relativeFrom="column">
                  <wp:posOffset>2220780</wp:posOffset>
                </wp:positionH>
                <wp:positionV relativeFrom="paragraph">
                  <wp:posOffset>821567</wp:posOffset>
                </wp:positionV>
                <wp:extent cx="342716" cy="227453"/>
                <wp:effectExtent l="0" t="0" r="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16" cy="2274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3B929" id="Rectangle 16" o:spid="_x0000_s1026" style="position:absolute;margin-left:174.85pt;margin-top:64.7pt;width:27pt;height:1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" fillcolor="#99cb38 [3204]" stroked="f" strokeweight="1pt">
                <v:fill opacity="19789f"/>
              </v:rect>
            </w:pict>
          </mc:Fallback>
        </mc:AlternateContent>
      </w:r>
      <w:r w:rsidR="005135F3" w:rsidRPr="00EF1824">
        <w:rPr>
          <w:noProof/>
        </w:rPr>
        <w:drawing>
          <wp:inline distT="0" distB="0" distL="0" distR="0" wp14:anchorId="76650EA1" wp14:editId="455FD7B8">
            <wp:extent cx="2639060" cy="11245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229B" w14:textId="1E513BA5" w:rsidR="005135F3" w:rsidRPr="008C0858" w:rsidRDefault="005135F3" w:rsidP="008C0858">
      <w:pPr>
        <w:pStyle w:val="NoSpacing"/>
        <w:rPr>
          <w:lang w:val="de-CH"/>
        </w:rPr>
      </w:pPr>
      <w:r w:rsidRPr="008C0858">
        <w:rPr>
          <w:b/>
          <w:lang w:val="de-CH"/>
        </w:rPr>
        <w:t>syn-Eliminierung</w:t>
      </w:r>
      <w:r w:rsidRPr="008C0858">
        <w:rPr>
          <w:lang w:val="de-CH"/>
        </w:rPr>
        <w:t xml:space="preserve"> eines Carbonsäureesters </w:t>
      </w:r>
      <w:r w:rsidRPr="008C0858">
        <w:rPr>
          <w:i/>
          <w:lang w:val="de-CH"/>
        </w:rPr>
        <w:sym w:font="Wingdings" w:char="F0E0"/>
      </w:r>
      <w:r w:rsidRPr="008C0858">
        <w:rPr>
          <w:i/>
          <w:lang w:val="de-CH"/>
        </w:rPr>
        <w:t xml:space="preserve"> kurzlebiger ÜZ, 6-Ring </w:t>
      </w:r>
      <w:r w:rsidR="008C0858">
        <w:rPr>
          <w:lang w:val="de-CH"/>
        </w:rPr>
        <w:t xml:space="preserve"> </w:t>
      </w:r>
      <w:r w:rsidRPr="008C0858">
        <w:rPr>
          <w:i/>
          <w:lang w:val="de-CH"/>
        </w:rPr>
        <w:sym w:font="Wingdings" w:char="F0E0"/>
      </w:r>
      <w:r w:rsidRPr="008C0858">
        <w:rPr>
          <w:i/>
          <w:lang w:val="de-CH"/>
        </w:rPr>
        <w:t xml:space="preserve"> Carbonsäurerest</w:t>
      </w:r>
      <w:r w:rsidR="00E1125B" w:rsidRPr="008C0858">
        <w:rPr>
          <w:i/>
          <w:lang w:val="de-CH"/>
        </w:rPr>
        <w:t xml:space="preserve"> (R-COOH)</w:t>
      </w:r>
      <w:r w:rsidRPr="008C0858">
        <w:rPr>
          <w:i/>
          <w:lang w:val="de-CH"/>
        </w:rPr>
        <w:t xml:space="preserve"> + Olefin</w:t>
      </w:r>
    </w:p>
    <w:p w14:paraId="6E92D0D8" w14:textId="77777777" w:rsidR="008C0858" w:rsidRPr="008C0858" w:rsidRDefault="008C0858" w:rsidP="008C0858">
      <w:pPr>
        <w:pStyle w:val="NoSpacing"/>
        <w:rPr>
          <w:b/>
          <w:i/>
          <w:lang w:val="de-CH"/>
        </w:rPr>
      </w:pPr>
    </w:p>
    <w:p w14:paraId="4FD89259" w14:textId="1D8C85FE" w:rsidR="00BB52C6" w:rsidRPr="00BB52C6" w:rsidRDefault="00BB52C6" w:rsidP="00BB52C6">
      <w:pPr>
        <w:pStyle w:val="Heading5"/>
        <w:rPr>
          <w:lang w:val="de-CH"/>
        </w:rPr>
      </w:pPr>
      <w:r w:rsidRPr="00BB52C6">
        <w:rPr>
          <w:lang w:val="de-CH"/>
        </w:rPr>
        <w:t>Tschugaeff-Methode</w:t>
      </w:r>
    </w:p>
    <w:p w14:paraId="6AD7AC46" w14:textId="77777777" w:rsidR="0045597A" w:rsidRDefault="00BB52C6" w:rsidP="00ED4E0C">
      <w:pPr>
        <w:rPr>
          <w:lang w:val="de-CH"/>
        </w:rPr>
      </w:pPr>
      <w:r w:rsidRPr="004B60A2">
        <w:rPr>
          <w:b/>
          <w:lang w:val="de-CH"/>
        </w:rPr>
        <w:t>Alternative zu Esterpyrolyse</w:t>
      </w:r>
      <w:r>
        <w:rPr>
          <w:lang w:val="de-CH"/>
        </w:rPr>
        <w:t xml:space="preserve">, wobei Nachteile umgangen werden können: </w:t>
      </w:r>
    </w:p>
    <w:p w14:paraId="62ECBAAA" w14:textId="5A4B79FC" w:rsidR="00D65B5C" w:rsidRDefault="00D65B5C" w:rsidP="0045597A">
      <w:pPr>
        <w:pStyle w:val="ListParagraph"/>
        <w:numPr>
          <w:ilvl w:val="0"/>
          <w:numId w:val="29"/>
        </w:numPr>
        <w:rPr>
          <w:lang w:val="de-CH"/>
        </w:rPr>
      </w:pPr>
      <w:r>
        <w:rPr>
          <w:lang w:val="de-CH"/>
        </w:rPr>
        <w:t xml:space="preserve">Ein </w:t>
      </w:r>
      <w:r w:rsidRPr="00D65B5C">
        <w:rPr>
          <w:b/>
          <w:lang w:val="de-CH"/>
        </w:rPr>
        <w:t>Alkohol</w:t>
      </w:r>
      <w:r>
        <w:rPr>
          <w:lang w:val="de-CH"/>
        </w:rPr>
        <w:t xml:space="preserve"> wird mittels </w:t>
      </w:r>
      <w:r w:rsidRPr="00D65B5C">
        <w:rPr>
          <w:b/>
          <w:lang w:val="de-CH"/>
        </w:rPr>
        <w:t>NaH deprotoniert</w:t>
      </w:r>
      <w:r>
        <w:rPr>
          <w:lang w:val="de-CH"/>
        </w:rPr>
        <w:t>.</w:t>
      </w:r>
    </w:p>
    <w:p w14:paraId="1C9399E2" w14:textId="32BDB2C3" w:rsidR="00D65B5C" w:rsidRPr="00D65B5C" w:rsidRDefault="00D65B5C" w:rsidP="00D65B5C">
      <w:pPr>
        <w:pStyle w:val="ListParagraph"/>
        <w:ind w:left="360"/>
        <w:rPr>
          <w:i/>
          <w:lang w:val="de-CH"/>
        </w:rPr>
      </w:pPr>
      <w:r w:rsidRPr="00D65B5C">
        <w:rPr>
          <w:i/>
          <w:lang w:val="de-CH"/>
        </w:rPr>
        <w:sym w:font="Wingdings" w:char="F0E0"/>
      </w:r>
      <w:r w:rsidRPr="00D65B5C">
        <w:rPr>
          <w:i/>
          <w:lang w:val="de-CH"/>
        </w:rPr>
        <w:t xml:space="preserve"> Alkoholat</w:t>
      </w:r>
      <w:r>
        <w:rPr>
          <w:rStyle w:val="FootnoteReference"/>
          <w:lang w:val="de-CH"/>
        </w:rPr>
        <w:footnoteReference w:id="4"/>
      </w:r>
    </w:p>
    <w:p w14:paraId="6CB38951" w14:textId="68730F45" w:rsidR="00BB52C6" w:rsidRDefault="00D65B5C" w:rsidP="0045597A">
      <w:pPr>
        <w:pStyle w:val="ListParagraph"/>
        <w:numPr>
          <w:ilvl w:val="0"/>
          <w:numId w:val="29"/>
        </w:numPr>
        <w:rPr>
          <w:lang w:val="de-CH"/>
        </w:rPr>
      </w:pPr>
      <w:r>
        <w:rPr>
          <w:lang w:val="de-CH"/>
        </w:rPr>
        <w:t>Das</w:t>
      </w:r>
      <w:r w:rsidR="00BB52C6" w:rsidRPr="0045597A">
        <w:rPr>
          <w:lang w:val="de-CH"/>
        </w:rPr>
        <w:t xml:space="preserve"> </w:t>
      </w:r>
      <w:r w:rsidR="00BB52C6" w:rsidRPr="0045597A">
        <w:rPr>
          <w:b/>
          <w:lang w:val="de-CH"/>
        </w:rPr>
        <w:t>Alkoholat</w:t>
      </w:r>
      <w:r w:rsidR="009D7995">
        <w:rPr>
          <w:b/>
          <w:lang w:val="de-CH"/>
        </w:rPr>
        <w:t xml:space="preserve"> </w:t>
      </w:r>
      <w:r w:rsidR="00BB52C6" w:rsidRPr="0045597A">
        <w:rPr>
          <w:lang w:val="de-CH"/>
        </w:rPr>
        <w:t xml:space="preserve">wird mit </w:t>
      </w:r>
      <w:r w:rsidR="00BB52C6" w:rsidRPr="0045597A">
        <w:rPr>
          <w:b/>
          <w:lang w:val="de-CH"/>
        </w:rPr>
        <w:t>CS</w:t>
      </w:r>
      <w:r w:rsidR="00BB52C6" w:rsidRPr="0045597A">
        <w:rPr>
          <w:b/>
          <w:vertAlign w:val="subscript"/>
          <w:lang w:val="de-CH"/>
        </w:rPr>
        <w:t>2</w:t>
      </w:r>
      <w:r w:rsidR="00BB52C6" w:rsidRPr="0045597A">
        <w:rPr>
          <w:lang w:val="de-CH"/>
        </w:rPr>
        <w:t xml:space="preserve"> acyliert (Anfügen einer Acylgruppe: </w:t>
      </w:r>
      <w:r w:rsidR="00160572">
        <w:rPr>
          <w:lang w:val="de-CH"/>
        </w:rPr>
        <w:t>-</w:t>
      </w:r>
      <w:r w:rsidR="00BB52C6" w:rsidRPr="0045597A">
        <w:rPr>
          <w:lang w:val="de-CH"/>
        </w:rPr>
        <w:t>C(=</w:t>
      </w:r>
      <w:proofErr w:type="gramStart"/>
      <w:r w:rsidR="00BB52C6" w:rsidRPr="0045597A">
        <w:rPr>
          <w:lang w:val="de-CH"/>
        </w:rPr>
        <w:t>O)R</w:t>
      </w:r>
      <w:proofErr w:type="gramEnd"/>
      <w:r w:rsidR="00BB52C6" w:rsidRPr="0045597A">
        <w:rPr>
          <w:lang w:val="de-CH"/>
        </w:rPr>
        <w:t>)</w:t>
      </w:r>
    </w:p>
    <w:p w14:paraId="0C5631F9" w14:textId="589776EE" w:rsidR="0045597A" w:rsidRPr="0045597A" w:rsidRDefault="0045597A" w:rsidP="0045597A">
      <w:pPr>
        <w:pStyle w:val="ListParagraph"/>
        <w:ind w:left="360"/>
        <w:rPr>
          <w:i/>
          <w:lang w:val="de-CH"/>
        </w:rPr>
      </w:pPr>
      <w:r w:rsidRPr="0045597A">
        <w:rPr>
          <w:i/>
          <w:lang w:val="de-CH"/>
        </w:rPr>
        <w:sym w:font="Wingdings" w:char="F0E0"/>
      </w:r>
      <w:r w:rsidRPr="0045597A">
        <w:rPr>
          <w:i/>
          <w:lang w:val="de-CH"/>
        </w:rPr>
        <w:t xml:space="preserve"> ÜZ</w:t>
      </w:r>
    </w:p>
    <w:p w14:paraId="6535B617" w14:textId="558801FF" w:rsidR="0045597A" w:rsidRPr="0045597A" w:rsidRDefault="0045597A" w:rsidP="0045597A">
      <w:pPr>
        <w:pStyle w:val="ListParagraph"/>
        <w:numPr>
          <w:ilvl w:val="0"/>
          <w:numId w:val="29"/>
        </w:numPr>
        <w:rPr>
          <w:lang w:val="de-CH"/>
        </w:rPr>
      </w:pPr>
      <w:r>
        <w:rPr>
          <w:lang w:val="de-CH"/>
        </w:rPr>
        <w:t xml:space="preserve">Der ÜZ wird </w:t>
      </w:r>
      <w:r w:rsidRPr="0045597A">
        <w:rPr>
          <w:b/>
          <w:lang w:val="de-CH"/>
        </w:rPr>
        <w:t>methyliert</w:t>
      </w:r>
      <w:r>
        <w:rPr>
          <w:b/>
          <w:lang w:val="de-CH"/>
        </w:rPr>
        <w:t>.</w:t>
      </w:r>
    </w:p>
    <w:p w14:paraId="62F9035E" w14:textId="77944E3F" w:rsidR="0045597A" w:rsidRDefault="0045597A" w:rsidP="0045597A">
      <w:pPr>
        <w:pStyle w:val="ListParagraph"/>
        <w:ind w:left="360"/>
        <w:rPr>
          <w:i/>
          <w:lang w:val="de-CH"/>
        </w:rPr>
      </w:pPr>
      <w:r w:rsidRPr="0045597A">
        <w:rPr>
          <w:i/>
          <w:lang w:val="de-CH"/>
        </w:rPr>
        <w:sym w:font="Wingdings" w:char="F0E0"/>
      </w:r>
      <w:r w:rsidRPr="0045597A">
        <w:rPr>
          <w:i/>
          <w:lang w:val="de-CH"/>
        </w:rPr>
        <w:t xml:space="preserve"> Xanthogenat</w:t>
      </w:r>
      <w:r>
        <w:rPr>
          <w:i/>
          <w:lang w:val="de-CH"/>
        </w:rPr>
        <w:t xml:space="preserve"> (eine Form von Ester)</w:t>
      </w:r>
      <w:r w:rsidR="002A4565">
        <w:rPr>
          <w:i/>
          <w:lang w:val="de-CH"/>
        </w:rPr>
        <w:t xml:space="preserve">, extrem </w:t>
      </w:r>
      <w:r w:rsidR="002A4565" w:rsidRPr="002A4565">
        <w:rPr>
          <w:b/>
          <w:i/>
          <w:lang w:val="de-CH"/>
        </w:rPr>
        <w:t>labil</w:t>
      </w:r>
    </w:p>
    <w:p w14:paraId="5E305DFC" w14:textId="74BF757C" w:rsidR="00AB4AEE" w:rsidRDefault="002A4565" w:rsidP="00AB6167">
      <w:pPr>
        <w:pStyle w:val="ListParagraph"/>
        <w:numPr>
          <w:ilvl w:val="0"/>
          <w:numId w:val="29"/>
        </w:numPr>
        <w:rPr>
          <w:lang w:val="de-CH"/>
        </w:rPr>
      </w:pPr>
      <w:r w:rsidRPr="002A4565">
        <w:rPr>
          <w:b/>
          <w:lang w:val="de-CH"/>
        </w:rPr>
        <w:lastRenderedPageBreak/>
        <w:t xml:space="preserve">Eliminierung </w:t>
      </w:r>
      <w:r>
        <w:rPr>
          <w:lang w:val="de-CH"/>
        </w:rPr>
        <w:t xml:space="preserve">(bei 100-200°C) </w:t>
      </w:r>
      <w:r w:rsidRPr="002A4565">
        <w:rPr>
          <w:b/>
          <w:lang w:val="de-CH"/>
        </w:rPr>
        <w:t>zu Olefin</w:t>
      </w:r>
      <w:r>
        <w:rPr>
          <w:lang w:val="de-CH"/>
        </w:rPr>
        <w:t xml:space="preserve"> aufgrund der Labilität</w:t>
      </w:r>
    </w:p>
    <w:p w14:paraId="1188FBC4" w14:textId="76D7B835" w:rsidR="00D65B5C" w:rsidRPr="00D65B5C" w:rsidRDefault="006D0D96" w:rsidP="00D65B5C">
      <w:pPr>
        <w:rPr>
          <w:lang w:val="de-CH"/>
        </w:rPr>
      </w:pP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98D091" wp14:editId="321E78FB">
                <wp:simplePos x="0" y="0"/>
                <wp:positionH relativeFrom="column">
                  <wp:posOffset>1997612</wp:posOffset>
                </wp:positionH>
                <wp:positionV relativeFrom="paragraph">
                  <wp:posOffset>149079</wp:posOffset>
                </wp:positionV>
                <wp:extent cx="229040" cy="115082"/>
                <wp:effectExtent l="0" t="0" r="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0" cy="11508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BE6F" id="Rectangle 24" o:spid="_x0000_s1026" style="position:absolute;margin-left:157.3pt;margin-top:11.75pt;width:18.05pt;height: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" fillcolor="#ffc000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D0991" wp14:editId="79A2D57E">
                <wp:simplePos x="0" y="0"/>
                <wp:positionH relativeFrom="column">
                  <wp:posOffset>1308296</wp:posOffset>
                </wp:positionH>
                <wp:positionV relativeFrom="paragraph">
                  <wp:posOffset>261620</wp:posOffset>
                </wp:positionV>
                <wp:extent cx="229040" cy="116840"/>
                <wp:effectExtent l="0" t="0" r="0" b="101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0" cy="1168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CFE40" id="Rectangle 22" o:spid="_x0000_s1026" style="position:absolute;margin-left:103pt;margin-top:20.6pt;width:18.05pt;height: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" fillcolor="#ffc000" stroked="f" strokeweight="1pt">
                <v:fill opacity="19789f"/>
              </v:rect>
            </w:pict>
          </mc:Fallback>
        </mc:AlternateContent>
      </w:r>
      <w:r w:rsidR="00D65B5C" w:rsidRPr="00D65B5C">
        <w:rPr>
          <w:noProof/>
        </w:rPr>
        <w:drawing>
          <wp:inline distT="0" distB="0" distL="0" distR="0" wp14:anchorId="6F180DDB" wp14:editId="73BE00A0">
            <wp:extent cx="2639060" cy="6149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8384"/>
                    <a:stretch/>
                  </pic:blipFill>
                  <pic:spPr bwMode="auto">
                    <a:xfrm>
                      <a:off x="0" y="0"/>
                      <a:ext cx="2639060" cy="6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03E0" w14:textId="4CC2BCDE" w:rsidR="002A4565" w:rsidRDefault="006D0D96" w:rsidP="00AB6167">
      <w:pPr>
        <w:rPr>
          <w:lang w:val="de-CH"/>
        </w:rPr>
      </w:pP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77A67C" wp14:editId="1A987DE8">
                <wp:simplePos x="0" y="0"/>
                <wp:positionH relativeFrom="column">
                  <wp:posOffset>161778</wp:posOffset>
                </wp:positionH>
                <wp:positionV relativeFrom="paragraph">
                  <wp:posOffset>144975</wp:posOffset>
                </wp:positionV>
                <wp:extent cx="22904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0" cy="4571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E1C47" id="Rectangle 25" o:spid="_x0000_s1026" style="position:absolute;margin-left:12.75pt;margin-top:11.4pt;width:18.05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" fillcolor="#ffc000" stroked="f" strokeweight="1pt">
                <v:fill opacity="19789f"/>
              </v:rect>
            </w:pict>
          </mc:Fallback>
        </mc:AlternateContent>
      </w:r>
      <w:r w:rsidR="00265F86" w:rsidRPr="00265F86">
        <w:rPr>
          <w:noProof/>
        </w:rPr>
        <w:drawing>
          <wp:inline distT="0" distB="0" distL="0" distR="0" wp14:anchorId="0E8C3A33" wp14:editId="279A71F9">
            <wp:extent cx="2639060" cy="6978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4AE6" w14:textId="77777777" w:rsidR="00E100CB" w:rsidRDefault="00E100CB" w:rsidP="00E100CB">
      <w:pPr>
        <w:rPr>
          <w:lang w:val="de-CH"/>
        </w:rPr>
      </w:pPr>
      <w:r>
        <w:rPr>
          <w:lang w:val="de-CH"/>
        </w:rPr>
        <w:t>Hier ein typisches Beispiel:</w:t>
      </w:r>
    </w:p>
    <w:p w14:paraId="7D7DF7FB" w14:textId="43102E4E" w:rsidR="00E100CB" w:rsidRDefault="00E100CB" w:rsidP="00AB6167">
      <w:pPr>
        <w:rPr>
          <w:lang w:val="de-CH"/>
        </w:rPr>
      </w:pPr>
      <w:r w:rsidRPr="00D65B5C">
        <w:rPr>
          <w:noProof/>
        </w:rPr>
        <w:drawing>
          <wp:inline distT="0" distB="0" distL="0" distR="0" wp14:anchorId="528F7528" wp14:editId="648E52ED">
            <wp:extent cx="2639060" cy="5264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452D" w14:textId="0C47C8E0" w:rsidR="00E100CB" w:rsidRDefault="00E100CB" w:rsidP="00AB6167">
      <w:pPr>
        <w:rPr>
          <w:lang w:val="de-CH"/>
        </w:rPr>
      </w:pPr>
      <w:r>
        <w:rPr>
          <w:lang w:val="de-CH"/>
        </w:rPr>
        <w:t xml:space="preserve">Die beteiligte </w:t>
      </w:r>
      <w:r w:rsidRPr="00693AA6">
        <w:rPr>
          <w:b/>
          <w:color w:val="F9A23B"/>
          <w:lang w:val="de-CH"/>
        </w:rPr>
        <w:t>S=O-Bindung</w:t>
      </w:r>
      <w:r w:rsidRPr="00693AA6">
        <w:rPr>
          <w:color w:val="F9A23B"/>
          <w:lang w:val="de-CH"/>
        </w:rPr>
        <w:t xml:space="preserve"> </w:t>
      </w:r>
      <w:r>
        <w:rPr>
          <w:lang w:val="de-CH"/>
        </w:rPr>
        <w:t xml:space="preserve">der </w:t>
      </w:r>
      <w:r w:rsidRPr="003C6ECC">
        <w:rPr>
          <w:lang w:val="de-CH"/>
        </w:rPr>
        <w:t>Xanthogenat</w:t>
      </w:r>
      <w:r>
        <w:rPr>
          <w:lang w:val="de-CH"/>
        </w:rPr>
        <w:t xml:space="preserve"> weist im Vergleich zur </w:t>
      </w:r>
      <w:r w:rsidRPr="00693AA6">
        <w:rPr>
          <w:b/>
          <w:color w:val="99CB38" w:themeColor="accent1"/>
          <w:lang w:val="de-CH"/>
        </w:rPr>
        <w:t>C=O-Bindung</w:t>
      </w:r>
      <w:r w:rsidRPr="00693AA6">
        <w:rPr>
          <w:color w:val="99CB38" w:themeColor="accent1"/>
          <w:lang w:val="de-CH"/>
        </w:rPr>
        <w:t xml:space="preserve"> </w:t>
      </w:r>
      <w:r>
        <w:rPr>
          <w:lang w:val="de-CH"/>
        </w:rPr>
        <w:t xml:space="preserve">der Acetate in der Esterpyrolyse eine tiefere </w:t>
      </w:r>
      <w:r w:rsidRPr="005135F3">
        <w:rPr>
          <w:b/>
          <w:lang w:val="de-CH"/>
        </w:rPr>
        <w:t>mBE</w:t>
      </w:r>
      <w:r>
        <w:rPr>
          <w:rStyle w:val="FootnoteReference"/>
          <w:lang w:val="de-CH"/>
        </w:rPr>
        <w:footnoteReference w:id="5"/>
      </w:r>
      <w:r>
        <w:rPr>
          <w:lang w:val="de-CH"/>
        </w:rPr>
        <w:t xml:space="preserve"> hat und </w:t>
      </w:r>
      <w:r w:rsidR="00160572">
        <w:rPr>
          <w:lang w:val="de-CH"/>
        </w:rPr>
        <w:t>wird</w:t>
      </w:r>
      <w:r>
        <w:rPr>
          <w:lang w:val="de-CH"/>
        </w:rPr>
        <w:t xml:space="preserve"> schneller abgespalten wird als das Acetat.</w:t>
      </w:r>
    </w:p>
    <w:p w14:paraId="7E351D30" w14:textId="3BA5D6CC" w:rsidR="00922AD9" w:rsidRDefault="00160572" w:rsidP="00AB6167">
      <w:pPr>
        <w:rPr>
          <w:lang w:val="de-CH"/>
        </w:rPr>
      </w:pP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8F4911" wp14:editId="3BA47A5A">
                <wp:simplePos x="0" y="0"/>
                <wp:positionH relativeFrom="column">
                  <wp:posOffset>2220551</wp:posOffset>
                </wp:positionH>
                <wp:positionV relativeFrom="paragraph">
                  <wp:posOffset>912052</wp:posOffset>
                </wp:positionV>
                <wp:extent cx="342900" cy="45719"/>
                <wp:effectExtent l="0" t="0" r="12700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67442" id="Rectangle 44" o:spid="_x0000_s1026" style="position:absolute;margin-left:174.85pt;margin-top:71.8pt;width:27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" fillcolor="#99cb38 [3204]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AE898F" wp14:editId="72EE9309">
                <wp:simplePos x="0" y="0"/>
                <wp:positionH relativeFrom="column">
                  <wp:posOffset>157834</wp:posOffset>
                </wp:positionH>
                <wp:positionV relativeFrom="paragraph">
                  <wp:posOffset>1103438</wp:posOffset>
                </wp:positionV>
                <wp:extent cx="346710" cy="59247"/>
                <wp:effectExtent l="0" t="0" r="889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" cy="592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A56E3" id="Rectangle 32" o:spid="_x0000_s1026" style="position:absolute;margin-left:12.45pt;margin-top:86.9pt;width:27.3pt;height: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" fillcolor="#99cb38 [3204]" stroked="f" strokeweight="1pt">
                <v:fill opacity="19789f"/>
              </v:rect>
            </w:pict>
          </mc:Fallback>
        </mc:AlternateContent>
      </w:r>
      <w:r w:rsidRPr="00EF1824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698914" wp14:editId="642E1DF5">
                <wp:simplePos x="0" y="0"/>
                <wp:positionH relativeFrom="column">
                  <wp:posOffset>1540067</wp:posOffset>
                </wp:positionH>
                <wp:positionV relativeFrom="paragraph">
                  <wp:posOffset>1103438</wp:posOffset>
                </wp:positionV>
                <wp:extent cx="339725" cy="59247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924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56A05" id="Rectangle 21" o:spid="_x0000_s1026" style="position:absolute;margin-left:121.25pt;margin-top:86.9pt;width:26.75pt;height: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" fillcolor="#ffc000" stroked="f" strokeweight="1pt">
                <v:fill opacity="19789f"/>
              </v:rect>
            </w:pict>
          </mc:Fallback>
        </mc:AlternateContent>
      </w:r>
      <w:r w:rsidR="00E100CB"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142804" wp14:editId="262BA8AA">
                <wp:simplePos x="0" y="0"/>
                <wp:positionH relativeFrom="column">
                  <wp:posOffset>1878037</wp:posOffset>
                </wp:positionH>
                <wp:positionV relativeFrom="paragraph">
                  <wp:posOffset>909955</wp:posOffset>
                </wp:positionV>
                <wp:extent cx="345098" cy="227818"/>
                <wp:effectExtent l="0" t="50800" r="61595" b="266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098" cy="2278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48FE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47.9pt;margin-top:71.65pt;width:27.15pt;height:17.9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922AD9" w:rsidRPr="00922AD9">
        <w:rPr>
          <w:noProof/>
        </w:rPr>
        <w:drawing>
          <wp:inline distT="0" distB="0" distL="0" distR="0" wp14:anchorId="5EC07369" wp14:editId="23188C0E">
            <wp:extent cx="2680335" cy="1831037"/>
            <wp:effectExtent l="0" t="0" r="1206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99462" cy="18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6A32" w14:textId="2D69E69C" w:rsidR="008C0858" w:rsidRDefault="008C0858" w:rsidP="00AB6167">
      <w:pPr>
        <w:rPr>
          <w:lang w:val="de-CH"/>
        </w:rPr>
      </w:pPr>
      <w:r>
        <w:rPr>
          <w:lang w:val="de-CH"/>
        </w:rPr>
        <w:t>Die Unterschiede der mBE lassen sich mit der DB-Regel erklären:</w:t>
      </w:r>
    </w:p>
    <w:p w14:paraId="2F45FDA0" w14:textId="2278431E" w:rsidR="008C0858" w:rsidRDefault="008C0858" w:rsidP="008C0858">
      <w:pPr>
        <w:shd w:val="clear" w:color="auto" w:fill="D6EAAF" w:themeFill="accent1" w:themeFillTint="66"/>
        <w:jc w:val="center"/>
        <w:rPr>
          <w:b/>
          <w:lang w:val="de-CH"/>
        </w:rPr>
      </w:pPr>
      <w:r w:rsidRPr="008C0858">
        <w:rPr>
          <w:b/>
          <w:lang w:val="de-CH"/>
        </w:rPr>
        <w:t>DOPPELBINDUNGSREGEL</w:t>
      </w:r>
    </w:p>
    <w:p w14:paraId="09A7A4A1" w14:textId="048ACACE" w:rsidR="0027033A" w:rsidRDefault="008C0858" w:rsidP="005D1EC0">
      <w:pPr>
        <w:shd w:val="clear" w:color="auto" w:fill="D6EAAF" w:themeFill="accent1" w:themeFillTint="66"/>
        <w:jc w:val="center"/>
        <w:rPr>
          <w:lang w:val="de-CH"/>
        </w:rPr>
      </w:pPr>
      <w:r>
        <w:rPr>
          <w:rFonts w:hint="eastAsia"/>
          <w:lang w:val="de-CH"/>
        </w:rPr>
        <w:t>π</w:t>
      </w:r>
      <w:r>
        <w:rPr>
          <w:lang w:val="de-CH"/>
        </w:rPr>
        <w:t xml:space="preserve">-Bindungen zw. Elementen der 2. und Elementen </w:t>
      </w:r>
      <w:r w:rsidR="005D1EC0">
        <w:rPr>
          <w:lang w:val="de-CH"/>
        </w:rPr>
        <w:t xml:space="preserve">höherer </w:t>
      </w:r>
      <w:r>
        <w:rPr>
          <w:lang w:val="de-CH"/>
        </w:rPr>
        <w:t>Periode (z.B. C=S) sind aufgrund der grossen Atomradien (und damit grösseren Bindu</w:t>
      </w:r>
      <w:r w:rsidR="005D1EC0">
        <w:rPr>
          <w:lang w:val="de-CH"/>
        </w:rPr>
        <w:t xml:space="preserve">ngslänge) schwächer als solche zwischen </w:t>
      </w:r>
      <w:r>
        <w:rPr>
          <w:lang w:val="de-CH"/>
        </w:rPr>
        <w:t>zwei Elementen der</w:t>
      </w:r>
      <w:r w:rsidR="00AD3A2D">
        <w:rPr>
          <w:lang w:val="de-CH"/>
        </w:rPr>
        <w:t xml:space="preserve"> </w:t>
      </w:r>
      <w:r w:rsidR="0066024D">
        <w:rPr>
          <w:lang w:val="de-CH"/>
        </w:rPr>
        <w:t>2. Periode (z.B. C=O</w:t>
      </w:r>
      <w:r w:rsidR="005D1EC0">
        <w:rPr>
          <w:lang w:val="de-CH"/>
        </w:rPr>
        <w:t>, C=O</w:t>
      </w:r>
      <w:r w:rsidR="0066024D">
        <w:rPr>
          <w:lang w:val="de-CH"/>
        </w:rPr>
        <w:t>), da deren Radien ähnliche, eher kleinen Umfang haben.</w:t>
      </w:r>
    </w:p>
    <w:p w14:paraId="5B92EC11" w14:textId="77777777" w:rsidR="005D1EC0" w:rsidRDefault="005D1EC0" w:rsidP="0027033A">
      <w:pPr>
        <w:shd w:val="clear" w:color="auto" w:fill="FFFFFF" w:themeFill="background1"/>
        <w:rPr>
          <w:lang w:val="de-CH"/>
        </w:rPr>
      </w:pPr>
    </w:p>
    <w:p w14:paraId="2B1F9EEB" w14:textId="31CF74E4" w:rsidR="008C0858" w:rsidRDefault="008C0858" w:rsidP="0027033A">
      <w:pPr>
        <w:shd w:val="clear" w:color="auto" w:fill="FFFFFF" w:themeFill="background1"/>
        <w:rPr>
          <w:lang w:val="de-CH"/>
        </w:rPr>
      </w:pPr>
      <w:r w:rsidRPr="0027033A">
        <w:rPr>
          <w:lang w:val="de-CH"/>
        </w:rPr>
        <w:t>Die Regel erklärt auch, warum -S-R trotz kleinerer EN ein schlechterer π-Donor</w:t>
      </w:r>
      <w:r w:rsidR="00811092">
        <w:rPr>
          <w:lang w:val="de-CH"/>
        </w:rPr>
        <w:t xml:space="preserve"> ist als -O-R</w:t>
      </w:r>
      <w:r w:rsidR="0027033A" w:rsidRPr="0027033A">
        <w:rPr>
          <w:lang w:val="de-CH"/>
        </w:rPr>
        <w:t>.</w:t>
      </w:r>
    </w:p>
    <w:p w14:paraId="160B8E17" w14:textId="60EDAB12" w:rsidR="00A75678" w:rsidRDefault="00F0219D" w:rsidP="00A75678">
      <w:pPr>
        <w:pStyle w:val="Heading4"/>
        <w:rPr>
          <w:lang w:val="de-CH"/>
        </w:rPr>
      </w:pPr>
      <w:r>
        <w:rPr>
          <w:lang w:val="de-CH"/>
        </w:rPr>
        <w:lastRenderedPageBreak/>
        <w:t>5</w:t>
      </w:r>
      <w:r w:rsidR="00A75678">
        <w:rPr>
          <w:lang w:val="de-CH"/>
        </w:rPr>
        <w:t>-RING üz: Cope-eliminierung, sulfoxid- und selenoxidpyrolyse</w:t>
      </w:r>
    </w:p>
    <w:p w14:paraId="5EC15027" w14:textId="127B19CF" w:rsidR="00A75678" w:rsidRDefault="008341E4" w:rsidP="008341E4">
      <w:pPr>
        <w:pStyle w:val="ListParagraph"/>
        <w:numPr>
          <w:ilvl w:val="0"/>
          <w:numId w:val="31"/>
        </w:numPr>
        <w:rPr>
          <w:lang w:val="de-CH"/>
        </w:rPr>
      </w:pPr>
      <w:r>
        <w:rPr>
          <w:lang w:val="de-CH"/>
        </w:rPr>
        <w:t>Herstellung der benöti</w:t>
      </w:r>
      <w:r w:rsidR="000B21AF">
        <w:rPr>
          <w:lang w:val="de-CH"/>
        </w:rPr>
        <w:t>g</w:t>
      </w:r>
      <w:r>
        <w:rPr>
          <w:lang w:val="de-CH"/>
        </w:rPr>
        <w:t xml:space="preserve">ten </w:t>
      </w:r>
      <w:r w:rsidRPr="00FE6D24">
        <w:rPr>
          <w:b/>
          <w:lang w:val="de-CH"/>
        </w:rPr>
        <w:t>N-, S- oder Se-Oxiden</w:t>
      </w:r>
      <w:r>
        <w:rPr>
          <w:lang w:val="de-CH"/>
        </w:rPr>
        <w:t xml:space="preserve"> </w:t>
      </w:r>
      <w:r w:rsidR="000B21AF">
        <w:rPr>
          <w:lang w:val="de-CH"/>
        </w:rPr>
        <w:t>durch Oxidation von Aminen, Sulfiden und Selenid</w:t>
      </w:r>
      <w:r>
        <w:rPr>
          <w:lang w:val="de-CH"/>
        </w:rPr>
        <w:t>en</w:t>
      </w:r>
      <w:r w:rsidR="000B21AF">
        <w:rPr>
          <w:lang w:val="de-CH"/>
        </w:rPr>
        <w:t xml:space="preserve"> mit H</w:t>
      </w:r>
      <w:r w:rsidR="000B21AF">
        <w:rPr>
          <w:vertAlign w:val="subscript"/>
          <w:lang w:val="de-CH"/>
        </w:rPr>
        <w:t>2</w:t>
      </w:r>
      <w:r w:rsidR="000B21AF">
        <w:rPr>
          <w:lang w:val="de-CH"/>
        </w:rPr>
        <w:t>O</w:t>
      </w:r>
      <w:r w:rsidR="000B21AF">
        <w:rPr>
          <w:vertAlign w:val="subscript"/>
          <w:lang w:val="de-CH"/>
        </w:rPr>
        <w:t>2</w:t>
      </w:r>
      <w:r w:rsidR="000B21AF">
        <w:rPr>
          <w:lang w:val="de-CH"/>
        </w:rPr>
        <w:t>.</w:t>
      </w:r>
    </w:p>
    <w:p w14:paraId="3268964A" w14:textId="1414F452" w:rsidR="000B21AF" w:rsidRDefault="005E03D3" w:rsidP="008341E4">
      <w:pPr>
        <w:pStyle w:val="ListParagraph"/>
        <w:numPr>
          <w:ilvl w:val="0"/>
          <w:numId w:val="31"/>
        </w:numPr>
        <w:rPr>
          <w:lang w:val="de-CH"/>
        </w:rPr>
      </w:pPr>
      <w:r>
        <w:rPr>
          <w:lang w:val="de-CH"/>
        </w:rPr>
        <w:t>Eliminierung über 5-Ring-ÜZ:</w:t>
      </w:r>
    </w:p>
    <w:p w14:paraId="5AE8125A" w14:textId="2621CA03" w:rsidR="005E03D3" w:rsidRDefault="005E03D3" w:rsidP="005E03D3">
      <w:pPr>
        <w:pStyle w:val="ListParagraph"/>
        <w:numPr>
          <w:ilvl w:val="0"/>
          <w:numId w:val="32"/>
        </w:numPr>
        <w:rPr>
          <w:lang w:val="de-CH"/>
        </w:rPr>
      </w:pPr>
      <w:r w:rsidRPr="005E03D3">
        <w:rPr>
          <w:b/>
          <w:lang w:val="de-CH"/>
        </w:rPr>
        <w:t>Cope-Eliminierung</w:t>
      </w:r>
      <w:r>
        <w:rPr>
          <w:lang w:val="de-CH"/>
        </w:rPr>
        <w:t xml:space="preserve"> (Aminoxid-Pyrolyse)</w:t>
      </w:r>
    </w:p>
    <w:p w14:paraId="794F8EA2" w14:textId="6917F158" w:rsidR="005E03D3" w:rsidRPr="005E03D3" w:rsidRDefault="005E03D3" w:rsidP="005E03D3">
      <w:pPr>
        <w:pStyle w:val="ListParagraph"/>
        <w:numPr>
          <w:ilvl w:val="0"/>
          <w:numId w:val="32"/>
        </w:numPr>
        <w:rPr>
          <w:lang w:val="de-CH"/>
        </w:rPr>
      </w:pPr>
      <w:r>
        <w:rPr>
          <w:b/>
          <w:lang w:val="de-CH"/>
        </w:rPr>
        <w:t>Sulfoxid-Pyrolyse</w:t>
      </w:r>
    </w:p>
    <w:p w14:paraId="1E60227E" w14:textId="18C8B92B" w:rsidR="005E03D3" w:rsidRPr="0031044B" w:rsidRDefault="005E03D3" w:rsidP="005E03D3">
      <w:pPr>
        <w:pStyle w:val="ListParagraph"/>
        <w:numPr>
          <w:ilvl w:val="0"/>
          <w:numId w:val="32"/>
        </w:numPr>
        <w:rPr>
          <w:lang w:val="de-CH"/>
        </w:rPr>
      </w:pPr>
      <w:r>
        <w:rPr>
          <w:b/>
          <w:lang w:val="de-CH"/>
        </w:rPr>
        <w:t>Sele</w:t>
      </w:r>
      <w:r w:rsidR="000D315D">
        <w:rPr>
          <w:b/>
          <w:lang w:val="de-CH"/>
        </w:rPr>
        <w:t>n</w:t>
      </w:r>
      <w:r w:rsidR="00F0219D">
        <w:rPr>
          <w:b/>
          <w:lang w:val="de-CH"/>
        </w:rPr>
        <w:t>ox</w:t>
      </w:r>
      <w:r>
        <w:rPr>
          <w:b/>
          <w:lang w:val="de-CH"/>
        </w:rPr>
        <w:t>id-Pyrolyse</w:t>
      </w:r>
    </w:p>
    <w:p w14:paraId="535BF81F" w14:textId="026B0393" w:rsidR="0031044B" w:rsidRDefault="0031044B" w:rsidP="0031044B">
      <w:pPr>
        <w:rPr>
          <w:lang w:val="de-CH"/>
        </w:rPr>
      </w:pPr>
      <w:r w:rsidRPr="0031044B">
        <w:rPr>
          <w:noProof/>
        </w:rPr>
        <w:drawing>
          <wp:inline distT="0" distB="0" distL="0" distR="0" wp14:anchorId="5E74DD6A" wp14:editId="3DF7B9A6">
            <wp:extent cx="2639060" cy="100203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D79B" w14:textId="3A73A8B6" w:rsidR="006B53D0" w:rsidRDefault="006B53D0" w:rsidP="0031044B">
      <w:pPr>
        <w:rPr>
          <w:lang w:val="de-CH"/>
        </w:rPr>
      </w:pPr>
      <w:r>
        <w:rPr>
          <w:lang w:val="de-CH"/>
        </w:rPr>
        <w:t xml:space="preserve">Zur Wahl des H-Atoms: ausschliesslich H-Atome in </w:t>
      </w:r>
      <w:r w:rsidRPr="006B53D0">
        <w:rPr>
          <w:b/>
          <w:lang w:val="de-CH"/>
        </w:rPr>
        <w:t>syn-Position</w:t>
      </w:r>
      <w:r>
        <w:rPr>
          <w:lang w:val="de-CH"/>
        </w:rPr>
        <w:t xml:space="preserve"> kommen für die Eliminierung in Frage.</w:t>
      </w:r>
    </w:p>
    <w:p w14:paraId="6399EC25" w14:textId="4DC5EA56" w:rsidR="0031044B" w:rsidRDefault="0031044B" w:rsidP="0031044B">
      <w:pPr>
        <w:rPr>
          <w:lang w:val="de-CH"/>
        </w:rPr>
      </w:pPr>
      <w:r w:rsidRPr="0031044B">
        <w:rPr>
          <w:noProof/>
        </w:rPr>
        <w:drawing>
          <wp:inline distT="0" distB="0" distL="0" distR="0" wp14:anchorId="3CBBD5DC" wp14:editId="039C8205">
            <wp:extent cx="2639060" cy="836295"/>
            <wp:effectExtent l="0" t="0" r="254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BB02" w14:textId="2E12C44B" w:rsidR="0031044B" w:rsidRDefault="0031044B" w:rsidP="0031044B">
      <w:pPr>
        <w:rPr>
          <w:lang w:val="de-CH"/>
        </w:rPr>
      </w:pPr>
      <w:r w:rsidRPr="0031044B">
        <w:rPr>
          <w:noProof/>
        </w:rPr>
        <w:drawing>
          <wp:inline distT="0" distB="0" distL="0" distR="0" wp14:anchorId="2101488A" wp14:editId="33FBDB1E">
            <wp:extent cx="2639060" cy="571500"/>
            <wp:effectExtent l="0" t="0" r="254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D48E" w14:textId="28D8F4BF" w:rsidR="0031044B" w:rsidRPr="0031044B" w:rsidRDefault="0031044B" w:rsidP="0031044B">
      <w:pPr>
        <w:rPr>
          <w:lang w:val="de-CH"/>
        </w:rPr>
      </w:pPr>
      <w:r w:rsidRPr="0031044B">
        <w:rPr>
          <w:noProof/>
        </w:rPr>
        <w:drawing>
          <wp:inline distT="0" distB="0" distL="0" distR="0" wp14:anchorId="2631FF2E" wp14:editId="4B4F2615">
            <wp:extent cx="2639060" cy="105346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E3A2" w14:textId="71FC830D" w:rsidR="00C47BAD" w:rsidRDefault="00C47BAD" w:rsidP="00C47BAD">
      <w:pPr>
        <w:rPr>
          <w:lang w:val="de-CH"/>
        </w:rPr>
      </w:pPr>
      <w:r>
        <w:rPr>
          <w:lang w:val="de-CH"/>
        </w:rPr>
        <w:t xml:space="preserve">Die Reaktion kann schon bei </w:t>
      </w:r>
      <w:r w:rsidRPr="00C47BAD">
        <w:rPr>
          <w:b/>
          <w:lang w:val="de-CH"/>
        </w:rPr>
        <w:t>milden Temperaturen</w:t>
      </w:r>
      <w:r>
        <w:rPr>
          <w:lang w:val="de-CH"/>
        </w:rPr>
        <w:t xml:space="preserve"> stattfinden. Es wird </w:t>
      </w:r>
      <w:r w:rsidRPr="00C47BAD">
        <w:rPr>
          <w:b/>
          <w:lang w:val="de-CH"/>
        </w:rPr>
        <w:t>ausschliesslich</w:t>
      </w:r>
      <w:r>
        <w:rPr>
          <w:lang w:val="de-CH"/>
        </w:rPr>
        <w:t xml:space="preserve"> </w:t>
      </w:r>
      <w:r w:rsidRPr="00C47BAD">
        <w:rPr>
          <w:b/>
          <w:i/>
          <w:lang w:val="de-CH"/>
        </w:rPr>
        <w:t>syn</w:t>
      </w:r>
      <w:r w:rsidRPr="00C47BAD">
        <w:rPr>
          <w:b/>
          <w:lang w:val="de-CH"/>
        </w:rPr>
        <w:t>-Eliminierung</w:t>
      </w:r>
      <w:r>
        <w:rPr>
          <w:lang w:val="de-CH"/>
        </w:rPr>
        <w:t xml:space="preserve"> beobachtet (Grund: Struktur des 5-Rings).</w:t>
      </w:r>
    </w:p>
    <w:p w14:paraId="2C8D0BC6" w14:textId="216EBF47" w:rsidR="00363B7B" w:rsidRDefault="00363B7B" w:rsidP="00C47BAD">
      <w:pPr>
        <w:rPr>
          <w:lang w:val="de-CH"/>
        </w:rPr>
      </w:pPr>
      <w:r>
        <w:rPr>
          <w:lang w:val="de-CH"/>
        </w:rPr>
        <w:t xml:space="preserve">Bei mehreren </w:t>
      </w:r>
      <w:r w:rsidRPr="00363B7B">
        <w:rPr>
          <w:b/>
          <w:lang w:val="de-CH"/>
        </w:rPr>
        <w:t xml:space="preserve">konstitutopen, diastereotopen oder enantiotopen </w:t>
      </w:r>
      <w:r w:rsidRPr="004B60A2">
        <w:rPr>
          <w:rFonts w:ascii="Calibri" w:eastAsia="Calibri" w:hAnsi="Calibri" w:cs="Calibri"/>
          <w:lang w:val="de-CH"/>
        </w:rPr>
        <w:t>β</w:t>
      </w:r>
      <w:r w:rsidRPr="00363B7B">
        <w:rPr>
          <w:rFonts w:ascii="Calibri" w:eastAsia="Calibri" w:hAnsi="Calibri" w:cs="Calibri"/>
          <w:b/>
          <w:lang w:val="de-CH"/>
        </w:rPr>
        <w:t>-</w:t>
      </w:r>
      <w:r w:rsidRPr="00363B7B">
        <w:rPr>
          <w:b/>
          <w:lang w:val="de-CH"/>
        </w:rPr>
        <w:t>H-Atomen</w:t>
      </w:r>
      <w:r>
        <w:rPr>
          <w:lang w:val="de-CH"/>
        </w:rPr>
        <w:t xml:space="preserve"> entstehen Verunreinigungen (Produktgemische).</w:t>
      </w:r>
    </w:p>
    <w:p w14:paraId="7A5A77B7" w14:textId="1FBD3746" w:rsidR="009C07B6" w:rsidRDefault="009C07B6" w:rsidP="009C07B6">
      <w:pPr>
        <w:shd w:val="clear" w:color="auto" w:fill="D6EAAF" w:themeFill="accent1" w:themeFillTint="66"/>
        <w:jc w:val="center"/>
        <w:rPr>
          <w:i/>
          <w:lang w:val="de-CH"/>
        </w:rPr>
      </w:pPr>
      <w:r w:rsidRPr="009C07B6">
        <w:rPr>
          <w:i/>
          <w:lang w:val="de-CH"/>
        </w:rPr>
        <w:t>Zur Erinnerung...</w:t>
      </w:r>
    </w:p>
    <w:p w14:paraId="38FE4BE7" w14:textId="659BB340" w:rsidR="009C07B6" w:rsidRPr="009C07B6" w:rsidRDefault="0031044B" w:rsidP="009C07B6">
      <w:pPr>
        <w:pStyle w:val="ListParagraph"/>
        <w:numPr>
          <w:ilvl w:val="0"/>
          <w:numId w:val="33"/>
        </w:numPr>
        <w:shd w:val="clear" w:color="auto" w:fill="D6EAAF" w:themeFill="accent1" w:themeFillTint="66"/>
        <w:rPr>
          <w:lang w:val="de-CH"/>
        </w:rPr>
      </w:pPr>
      <w:r w:rsidRPr="00B012E6">
        <w:rPr>
          <w:noProof/>
        </w:rPr>
        <w:drawing>
          <wp:anchor distT="0" distB="0" distL="114300" distR="114300" simplePos="0" relativeHeight="251685888" behindDoc="0" locked="0" layoutInCell="1" allowOverlap="1" wp14:anchorId="067773D4" wp14:editId="2886E7A3">
            <wp:simplePos x="0" y="0"/>
            <wp:positionH relativeFrom="column">
              <wp:posOffset>388313</wp:posOffset>
            </wp:positionH>
            <wp:positionV relativeFrom="paragraph">
              <wp:posOffset>394970</wp:posOffset>
            </wp:positionV>
            <wp:extent cx="1832303" cy="582612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303" cy="58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7B6" w:rsidRPr="009C07B6">
        <w:rPr>
          <w:b/>
          <w:lang w:val="de-CH"/>
        </w:rPr>
        <w:t>Konstitutop</w:t>
      </w:r>
      <w:r w:rsidR="009C07B6">
        <w:rPr>
          <w:lang w:val="de-CH"/>
        </w:rPr>
        <w:t xml:space="preserve">: </w:t>
      </w:r>
      <w:r w:rsidR="009C07B6" w:rsidRPr="009C07B6">
        <w:rPr>
          <w:lang w:val="de-CH"/>
        </w:rPr>
        <w:t>andere Verbundenheit, durch keine Symmetrieelemente ineinander überführbar</w:t>
      </w:r>
    </w:p>
    <w:p w14:paraId="667F178D" w14:textId="1EB3B059" w:rsidR="0031044B" w:rsidRDefault="0031044B" w:rsidP="009C07B6">
      <w:pPr>
        <w:shd w:val="clear" w:color="auto" w:fill="D6EAAF" w:themeFill="accent1" w:themeFillTint="66"/>
        <w:rPr>
          <w:lang w:val="de-CH"/>
        </w:rPr>
      </w:pPr>
      <w:r>
        <w:rPr>
          <w:b/>
          <w:lang w:val="de-CH"/>
        </w:rPr>
        <w:br/>
      </w:r>
      <w:r>
        <w:rPr>
          <w:b/>
          <w:lang w:val="de-CH"/>
        </w:rPr>
        <w:br/>
      </w:r>
    </w:p>
    <w:p w14:paraId="2582E7DB" w14:textId="1F3CED97" w:rsidR="0031044B" w:rsidRDefault="0031044B" w:rsidP="0031044B">
      <w:pPr>
        <w:pStyle w:val="ListParagraph"/>
        <w:numPr>
          <w:ilvl w:val="0"/>
          <w:numId w:val="34"/>
        </w:numPr>
        <w:shd w:val="clear" w:color="auto" w:fill="D6EAAF" w:themeFill="accent1" w:themeFillTint="66"/>
        <w:rPr>
          <w:lang w:val="de-CH"/>
        </w:rPr>
      </w:pPr>
      <w:r w:rsidRPr="0031044B">
        <w:rPr>
          <w:b/>
          <w:lang w:val="de-CH"/>
        </w:rPr>
        <w:lastRenderedPageBreak/>
        <w:t>diastereotop</w:t>
      </w:r>
      <w:r>
        <w:rPr>
          <w:lang w:val="de-CH"/>
        </w:rPr>
        <w:t xml:space="preserve">: </w:t>
      </w:r>
      <w:r w:rsidRPr="009C07B6">
        <w:rPr>
          <w:lang w:val="de-CH"/>
        </w:rPr>
        <w:t>gleiche Verbundenheit</w:t>
      </w:r>
      <w:r>
        <w:rPr>
          <w:lang w:val="de-CH"/>
        </w:rPr>
        <w:t>, durch kein Symmetrieelement ineinander überführbar.</w:t>
      </w:r>
    </w:p>
    <w:p w14:paraId="379192D4" w14:textId="269D43E2" w:rsidR="0031044B" w:rsidRPr="0031044B" w:rsidRDefault="0031044B" w:rsidP="0031044B">
      <w:pPr>
        <w:shd w:val="clear" w:color="auto" w:fill="D6EAAF" w:themeFill="accent1" w:themeFillTint="66"/>
        <w:jc w:val="center"/>
        <w:rPr>
          <w:lang w:val="de-CH"/>
        </w:rPr>
      </w:pPr>
      <w:r>
        <w:rPr>
          <w:noProof/>
        </w:rPr>
        <w:drawing>
          <wp:inline distT="0" distB="0" distL="0" distR="0" wp14:anchorId="615388F8" wp14:editId="7316023C">
            <wp:extent cx="1710871" cy="821075"/>
            <wp:effectExtent l="0" t="0" r="0" b="0"/>
            <wp:docPr id="131" name="Picture 131" descr="Screen%20Shot%202017-02-10%20at%2009.2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%20Shot%202017-02-10%20at%2009.20.5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32" cy="8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8D11D" w14:textId="77B4BCEB" w:rsidR="0031044B" w:rsidRPr="0031044B" w:rsidRDefault="0031044B" w:rsidP="0031044B">
      <w:pPr>
        <w:pStyle w:val="ListParagraph"/>
        <w:numPr>
          <w:ilvl w:val="0"/>
          <w:numId w:val="34"/>
        </w:numPr>
        <w:shd w:val="clear" w:color="auto" w:fill="D6EAAF" w:themeFill="accent1" w:themeFillTint="66"/>
        <w:rPr>
          <w:lang w:val="de-CH"/>
        </w:rPr>
      </w:pPr>
      <w:r w:rsidRPr="0031044B">
        <w:rPr>
          <w:b/>
          <w:lang w:val="de-CH"/>
        </w:rPr>
        <w:t>Enantiotop</w:t>
      </w:r>
      <w:r>
        <w:rPr>
          <w:lang w:val="de-CH"/>
        </w:rPr>
        <w:t>: gleiche Verbundenheit, durch interne Spiegelachse oder Drehspiegelachse ineinander überführbar (aber nicht Drehachse! Dann wären die Gruppen homotop)</w:t>
      </w:r>
    </w:p>
    <w:p w14:paraId="3674CE38" w14:textId="01F0EA2B" w:rsidR="0031044B" w:rsidRDefault="0031044B" w:rsidP="0031044B">
      <w:pPr>
        <w:shd w:val="clear" w:color="auto" w:fill="D6EAAF" w:themeFill="accent1" w:themeFillTint="66"/>
        <w:jc w:val="center"/>
        <w:rPr>
          <w:lang w:val="de-CH"/>
        </w:rPr>
      </w:pPr>
      <w:r>
        <w:rPr>
          <w:noProof/>
        </w:rPr>
        <w:drawing>
          <wp:inline distT="0" distB="0" distL="0" distR="0" wp14:anchorId="34517082" wp14:editId="159A3F53">
            <wp:extent cx="1611077" cy="795972"/>
            <wp:effectExtent l="0" t="0" r="0" b="0"/>
            <wp:docPr id="130" name="Picture 130" descr="Screen%20Shot%202017-02-10%20at%2009.1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17-02-10%20at%2009.19.38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21" cy="8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CH"/>
        </w:rPr>
        <w:br/>
      </w:r>
    </w:p>
    <w:p w14:paraId="5CA59DDF" w14:textId="00F6BF7F" w:rsidR="0031044B" w:rsidRDefault="0031044B" w:rsidP="0031044B">
      <w:pPr>
        <w:pStyle w:val="Heading2"/>
        <w:framePr w:wrap="around"/>
        <w:rPr>
          <w:lang w:val="de-CH"/>
        </w:rPr>
      </w:pPr>
      <w:r>
        <w:rPr>
          <w:lang w:val="de-CH"/>
        </w:rPr>
        <w:t>alkene als naturstoffe</w:t>
      </w:r>
    </w:p>
    <w:p w14:paraId="58A65AD0" w14:textId="37DC8386" w:rsidR="0031044B" w:rsidRDefault="0031044B" w:rsidP="0031044B">
      <w:pPr>
        <w:pStyle w:val="ListParagraph"/>
        <w:numPr>
          <w:ilvl w:val="0"/>
          <w:numId w:val="35"/>
        </w:numPr>
        <w:rPr>
          <w:lang w:val="de-CH"/>
        </w:rPr>
      </w:pPr>
      <w:r w:rsidRPr="0031044B">
        <w:rPr>
          <w:b/>
          <w:lang w:val="de-CH"/>
        </w:rPr>
        <w:t>Ethylen</w:t>
      </w:r>
      <w:r>
        <w:rPr>
          <w:lang w:val="de-CH"/>
        </w:rPr>
        <w:t xml:space="preserve">: </w:t>
      </w:r>
      <w:r w:rsidRPr="0031044B">
        <w:rPr>
          <w:b/>
          <w:lang w:val="de-CH"/>
        </w:rPr>
        <w:t>Reifungs- und Wachstumshormon</w:t>
      </w:r>
      <w:r>
        <w:rPr>
          <w:lang w:val="de-CH"/>
        </w:rPr>
        <w:t xml:space="preserve"> in Pflanzen</w:t>
      </w:r>
    </w:p>
    <w:p w14:paraId="37F11C6E" w14:textId="15E0A120" w:rsidR="0031044B" w:rsidRPr="0031044B" w:rsidRDefault="0031044B" w:rsidP="0031044B">
      <w:pPr>
        <w:pStyle w:val="ListParagraph"/>
        <w:numPr>
          <w:ilvl w:val="0"/>
          <w:numId w:val="35"/>
        </w:numPr>
        <w:rPr>
          <w:lang w:val="de-CH"/>
        </w:rPr>
      </w:pPr>
      <w:r w:rsidRPr="0031044B">
        <w:rPr>
          <w:b/>
          <w:lang w:val="de-CH"/>
        </w:rPr>
        <w:t>Terpene</w:t>
      </w:r>
      <w:r>
        <w:rPr>
          <w:b/>
          <w:lang w:val="de-CH"/>
        </w:rPr>
        <w:t xml:space="preserve"> </w:t>
      </w:r>
      <w:r>
        <w:rPr>
          <w:lang w:val="de-CH"/>
        </w:rPr>
        <w:t xml:space="preserve">(biol. Alkene, die aus Methylbuta-1,3-dien abgeleitet sind): wirken als </w:t>
      </w:r>
      <w:r w:rsidRPr="0031044B">
        <w:rPr>
          <w:b/>
          <w:lang w:val="de-CH"/>
        </w:rPr>
        <w:t>Lockungs- oder Geruchsstoffe</w:t>
      </w:r>
    </w:p>
    <w:p w14:paraId="659213C7" w14:textId="237BCE6B" w:rsidR="0031044B" w:rsidRDefault="0031044B" w:rsidP="0031044B">
      <w:pPr>
        <w:pStyle w:val="Heading3"/>
        <w:framePr w:wrap="around"/>
        <w:rPr>
          <w:lang w:val="de-CH"/>
        </w:rPr>
      </w:pPr>
      <w:r>
        <w:rPr>
          <w:lang w:val="de-CH"/>
        </w:rPr>
        <w:t>Farbigkeit von polyenen</w:t>
      </w:r>
    </w:p>
    <w:p w14:paraId="7A9AE623" w14:textId="5990D026" w:rsidR="0031044B" w:rsidRDefault="0031044B" w:rsidP="0031044B">
      <w:pPr>
        <w:rPr>
          <w:lang w:val="de-CH"/>
        </w:rPr>
      </w:pPr>
      <w:r>
        <w:rPr>
          <w:lang w:val="de-CH"/>
        </w:rPr>
        <w:t xml:space="preserve">Vergl. </w:t>
      </w:r>
      <w:r w:rsidR="00EC2395">
        <w:rPr>
          <w:lang w:val="de-CH"/>
        </w:rPr>
        <w:t xml:space="preserve">dazu OC1-Zusammenfassung </w:t>
      </w:r>
      <w:r w:rsidR="00EC2395" w:rsidRPr="00EC2395">
        <w:rPr>
          <w:i/>
          <w:lang w:val="de-CH"/>
        </w:rPr>
        <w:t>„</w:t>
      </w:r>
      <w:r w:rsidRPr="00EC2395">
        <w:rPr>
          <w:i/>
          <w:lang w:val="de-CH"/>
        </w:rPr>
        <w:t>K</w:t>
      </w:r>
      <w:r w:rsidR="00EC2395" w:rsidRPr="00EC2395">
        <w:rPr>
          <w:i/>
          <w:lang w:val="de-CH"/>
        </w:rPr>
        <w:t>apitel 4</w:t>
      </w:r>
      <w:r w:rsidR="00EC2395">
        <w:rPr>
          <w:i/>
          <w:lang w:val="de-CH"/>
        </w:rPr>
        <w:t xml:space="preserve"> - </w:t>
      </w:r>
      <w:r w:rsidR="00EC2395" w:rsidRPr="00EC2395">
        <w:rPr>
          <w:i/>
          <w:lang w:val="de-CH"/>
        </w:rPr>
        <w:t>Delokalisierte Elektronen“</w:t>
      </w:r>
      <w:r w:rsidR="00EC2395">
        <w:rPr>
          <w:lang w:val="de-CH"/>
        </w:rPr>
        <w:t xml:space="preserve"> unter 1.2.5.</w:t>
      </w:r>
    </w:p>
    <w:p w14:paraId="3B169ABC" w14:textId="77777777" w:rsidR="000F5D1F" w:rsidRDefault="000F5D1F" w:rsidP="0031044B">
      <w:pPr>
        <w:rPr>
          <w:lang w:val="de-CH"/>
        </w:rPr>
      </w:pPr>
    </w:p>
    <w:p w14:paraId="6D3AEFF7" w14:textId="77777777" w:rsidR="000F5D1F" w:rsidRDefault="000F5D1F" w:rsidP="0031044B">
      <w:pPr>
        <w:rPr>
          <w:lang w:val="de-CH"/>
        </w:rPr>
      </w:pPr>
    </w:p>
    <w:p w14:paraId="0914D67D" w14:textId="77777777" w:rsidR="000F5D1F" w:rsidRDefault="000F5D1F" w:rsidP="0031044B">
      <w:pPr>
        <w:rPr>
          <w:lang w:val="de-CH"/>
        </w:rPr>
      </w:pPr>
    </w:p>
    <w:p w14:paraId="7F752158" w14:textId="77777777" w:rsidR="000F5D1F" w:rsidRDefault="000F5D1F" w:rsidP="0031044B">
      <w:pPr>
        <w:rPr>
          <w:lang w:val="de-CH"/>
        </w:rPr>
      </w:pPr>
    </w:p>
    <w:p w14:paraId="4B8D260D" w14:textId="77777777" w:rsidR="000F5D1F" w:rsidRDefault="000F5D1F" w:rsidP="0031044B">
      <w:pPr>
        <w:rPr>
          <w:lang w:val="de-CH"/>
        </w:rPr>
      </w:pPr>
    </w:p>
    <w:p w14:paraId="00F9AEF2" w14:textId="77777777" w:rsidR="000F5D1F" w:rsidRDefault="000F5D1F" w:rsidP="0031044B">
      <w:pPr>
        <w:rPr>
          <w:lang w:val="de-CH"/>
        </w:rPr>
      </w:pPr>
    </w:p>
    <w:p w14:paraId="05B934D0" w14:textId="77777777" w:rsidR="000F5D1F" w:rsidRDefault="000F5D1F" w:rsidP="0031044B">
      <w:pPr>
        <w:rPr>
          <w:lang w:val="de-CH"/>
        </w:rPr>
      </w:pPr>
    </w:p>
    <w:p w14:paraId="2D2BBA33" w14:textId="77777777" w:rsidR="000F5D1F" w:rsidRDefault="000F5D1F" w:rsidP="0031044B">
      <w:pPr>
        <w:rPr>
          <w:lang w:val="de-CH"/>
        </w:rPr>
      </w:pPr>
    </w:p>
    <w:p w14:paraId="01930311" w14:textId="77777777" w:rsidR="000F5D1F" w:rsidRDefault="000F5D1F" w:rsidP="0031044B">
      <w:pPr>
        <w:rPr>
          <w:lang w:val="de-CH"/>
        </w:rPr>
      </w:pPr>
    </w:p>
    <w:p w14:paraId="7FE950C4" w14:textId="77777777" w:rsidR="000F5D1F" w:rsidRDefault="000F5D1F" w:rsidP="0031044B">
      <w:pPr>
        <w:rPr>
          <w:lang w:val="de-CH"/>
        </w:rPr>
      </w:pPr>
    </w:p>
    <w:p w14:paraId="34CC707E" w14:textId="77777777" w:rsidR="000F5D1F" w:rsidRDefault="000F5D1F" w:rsidP="0031044B">
      <w:pPr>
        <w:rPr>
          <w:lang w:val="de-CH"/>
        </w:rPr>
      </w:pPr>
    </w:p>
    <w:p w14:paraId="22047428" w14:textId="2F9D5651" w:rsidR="000F5D1F" w:rsidRDefault="000F5D1F" w:rsidP="0031044B">
      <w:pPr>
        <w:rPr>
          <w:lang w:val="de-CH"/>
        </w:rPr>
      </w:pPr>
    </w:p>
    <w:p w14:paraId="4A3D1BA1" w14:textId="4CA0DF27" w:rsidR="00EC2395" w:rsidRPr="0031044B" w:rsidRDefault="000F5D1F" w:rsidP="0031044B">
      <w:pPr>
        <w:rPr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9DAC04" wp14:editId="05DCEEEC">
                <wp:simplePos x="0" y="0"/>
                <wp:positionH relativeFrom="column">
                  <wp:posOffset>308610</wp:posOffset>
                </wp:positionH>
                <wp:positionV relativeFrom="paragraph">
                  <wp:posOffset>2291080</wp:posOffset>
                </wp:positionV>
                <wp:extent cx="5387340" cy="26416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264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C1CB4B" w14:textId="341992F2" w:rsidR="000F5D1F" w:rsidRPr="000F5D1F" w:rsidRDefault="000F5D1F" w:rsidP="000F5D1F">
                            <w:pPr>
                              <w:pStyle w:val="Caption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0F5D1F">
                              <w:rPr>
                                <w:lang w:val="de-DE"/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 w:rsidRPr="000F5D1F">
                              <w:rPr>
                                <w:lang w:val="de-DE"/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Pr="000F5D1F">
                              <w:rPr>
                                <w:noProof/>
                                <w:lang w:val="de-DE"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 w:rsidRPr="000F5D1F">
                              <w:rPr>
                                <w:lang w:val="de-DE"/>
                              </w:rPr>
                              <w:t>: Vergleich zw. nukleophiler Substitution und Eliminierung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9DAC04" id="_x0000_t202" coordsize="21600,21600" o:spt="202" path="m0,0l0,21600,21600,21600,21600,0xe">
                <v:stroke joinstyle="miter"/>
                <v:path gradientshapeok="t" o:connecttype="rect"/>
              </v:shapetype>
              <v:shape id="Text Box 133" o:spid="_x0000_s1026" type="#_x0000_t202" style="position:absolute;left:0;text-align:left;margin-left:24.3pt;margin-top:180.4pt;width:424.2pt;height:2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" stroked="f">
                <v:textbox style="mso-fit-shape-to-text:t" inset="0,0,0,0">
                  <w:txbxContent>
                    <w:p w14:paraId="53C1CB4B" w14:textId="341992F2" w:rsidR="000F5D1F" w:rsidRPr="000F5D1F" w:rsidRDefault="000F5D1F" w:rsidP="000F5D1F">
                      <w:pPr>
                        <w:pStyle w:val="Caption"/>
                        <w:rPr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0F5D1F">
                        <w:rPr>
                          <w:lang w:val="de-DE"/>
                        </w:rPr>
                        <w:t>Figure</w:t>
                      </w:r>
                      <w:proofErr w:type="spellEnd"/>
                      <w:r w:rsidRPr="000F5D1F">
                        <w:rPr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0F5D1F">
                        <w:rPr>
                          <w:lang w:val="de-DE"/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Pr="000F5D1F">
                        <w:rPr>
                          <w:noProof/>
                          <w:lang w:val="de-DE"/>
                        </w:rPr>
                        <w:t>1</w:t>
                      </w:r>
                      <w:r>
                        <w:fldChar w:fldCharType="end"/>
                      </w:r>
                      <w:r w:rsidRPr="000F5D1F">
                        <w:rPr>
                          <w:lang w:val="de-DE"/>
                        </w:rPr>
                        <w:t xml:space="preserve">: Vergleich zw. </w:t>
                      </w:r>
                      <w:proofErr w:type="spellStart"/>
                      <w:r w:rsidRPr="000F5D1F">
                        <w:rPr>
                          <w:lang w:val="de-DE"/>
                        </w:rPr>
                        <w:t>nukleophiler</w:t>
                      </w:r>
                      <w:proofErr w:type="spellEnd"/>
                      <w:r w:rsidRPr="000F5D1F">
                        <w:rPr>
                          <w:lang w:val="de-DE"/>
                        </w:rPr>
                        <w:t xml:space="preserve"> Substitution und Eliminierung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F5D36">
        <w:rPr>
          <w:noProof/>
        </w:rPr>
        <w:drawing>
          <wp:anchor distT="0" distB="0" distL="114300" distR="114300" simplePos="0" relativeHeight="251720704" behindDoc="0" locked="0" layoutInCell="1" allowOverlap="1" wp14:anchorId="1FE8E8F7" wp14:editId="0F939B55">
            <wp:simplePos x="0" y="0"/>
            <wp:positionH relativeFrom="column">
              <wp:posOffset>309068</wp:posOffset>
            </wp:positionH>
            <wp:positionV relativeFrom="paragraph">
              <wp:posOffset>87630</wp:posOffset>
            </wp:positionV>
            <wp:extent cx="5387458" cy="2146773"/>
            <wp:effectExtent l="0" t="0" r="0" b="1270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458" cy="214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2395" w:rsidRPr="0031044B" w:rsidSect="008C33F9">
      <w:headerReference w:type="default" r:id="rId59"/>
      <w:footerReference w:type="even" r:id="rId60"/>
      <w:footerReference w:type="default" r:id="rId61"/>
      <w:pgSz w:w="11900" w:h="16840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07EAC" w14:textId="77777777" w:rsidR="009D2962" w:rsidRDefault="009D2962" w:rsidP="004D02AF">
      <w:pPr>
        <w:spacing w:before="0" w:after="0" w:line="240" w:lineRule="auto"/>
      </w:pPr>
      <w:r>
        <w:separator/>
      </w:r>
    </w:p>
  </w:endnote>
  <w:endnote w:type="continuationSeparator" w:id="0">
    <w:p w14:paraId="31862494" w14:textId="77777777" w:rsidR="009D2962" w:rsidRDefault="009D2962" w:rsidP="004D02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C96DB" w14:textId="77777777" w:rsidR="0007668C" w:rsidRDefault="0007668C" w:rsidP="00A516C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FC790C" w14:textId="77777777" w:rsidR="0007668C" w:rsidRDefault="0007668C" w:rsidP="000E698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AEFD6" w14:textId="77777777" w:rsidR="0007668C" w:rsidRDefault="0007668C" w:rsidP="00A516C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7E52">
      <w:rPr>
        <w:rStyle w:val="PageNumber"/>
        <w:noProof/>
      </w:rPr>
      <w:t>6</w:t>
    </w:r>
    <w:r>
      <w:rPr>
        <w:rStyle w:val="PageNumber"/>
      </w:rPr>
      <w:fldChar w:fldCharType="end"/>
    </w:r>
  </w:p>
  <w:p w14:paraId="01981143" w14:textId="77777777" w:rsidR="0007668C" w:rsidRDefault="0007668C" w:rsidP="000E69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1431A" w14:textId="77777777" w:rsidR="009D2962" w:rsidRDefault="009D2962" w:rsidP="004D02AF">
      <w:pPr>
        <w:spacing w:before="0" w:after="0" w:line="240" w:lineRule="auto"/>
      </w:pPr>
      <w:r>
        <w:separator/>
      </w:r>
    </w:p>
  </w:footnote>
  <w:footnote w:type="continuationSeparator" w:id="0">
    <w:p w14:paraId="78E93756" w14:textId="77777777" w:rsidR="009D2962" w:rsidRDefault="009D2962" w:rsidP="004D02AF">
      <w:pPr>
        <w:spacing w:before="0" w:after="0" w:line="240" w:lineRule="auto"/>
      </w:pPr>
      <w:r>
        <w:continuationSeparator/>
      </w:r>
    </w:p>
  </w:footnote>
  <w:footnote w:id="1">
    <w:p w14:paraId="546BC64A" w14:textId="6703E26F" w:rsidR="0007668C" w:rsidRPr="005D3D86" w:rsidRDefault="0007668C" w:rsidP="005D3D86">
      <w:pPr>
        <w:pStyle w:val="NoSpacing"/>
        <w:rPr>
          <w:lang w:val="de-CH"/>
        </w:rPr>
      </w:pPr>
      <w:r>
        <w:rPr>
          <w:rStyle w:val="FootnoteReference"/>
        </w:rPr>
        <w:footnoteRef/>
      </w:r>
      <w:r w:rsidRPr="005D3D86">
        <w:rPr>
          <w:lang w:val="de-DE"/>
        </w:rPr>
        <w:t xml:space="preserve"> </w:t>
      </w:r>
      <w:r>
        <w:rPr>
          <w:lang w:val="de-CH"/>
        </w:rPr>
        <w:t xml:space="preserve">bEP aus </w:t>
      </w:r>
      <w:r w:rsidRPr="005D3D86">
        <w:rPr>
          <w:rFonts w:ascii="Calibri" w:eastAsia="Calibri" w:hAnsi="Calibri" w:cs="Calibri"/>
          <w:lang w:val="de-CH"/>
        </w:rPr>
        <w:t>σ</w:t>
      </w:r>
      <w:r>
        <w:rPr>
          <w:rFonts w:eastAsia="Calibri"/>
          <w:lang w:val="de-CH"/>
        </w:rPr>
        <w:t>-Bindung interagiert mit einfach besetztem oder leerem p-Orbital einer π-Bindung. Dies führt zu geringerer negativer Ladungsdichte und damit höherer Stabilität.</w:t>
      </w:r>
    </w:p>
  </w:footnote>
  <w:footnote w:id="2">
    <w:p w14:paraId="24B57D36" w14:textId="6AD2F034" w:rsidR="0007668C" w:rsidRPr="003F2EBA" w:rsidRDefault="0007668C">
      <w:pPr>
        <w:pStyle w:val="FootnoteText"/>
        <w:rPr>
          <w:sz w:val="20"/>
          <w:szCs w:val="20"/>
          <w:lang w:val="de-CH"/>
        </w:rPr>
      </w:pPr>
      <w:r w:rsidRPr="003F2EBA">
        <w:rPr>
          <w:rStyle w:val="FootnoteReference"/>
          <w:sz w:val="20"/>
          <w:szCs w:val="20"/>
        </w:rPr>
        <w:footnoteRef/>
      </w:r>
      <w:r w:rsidRPr="00617046">
        <w:rPr>
          <w:sz w:val="20"/>
          <w:szCs w:val="20"/>
          <w:lang w:val="de-DE"/>
        </w:rPr>
        <w:t xml:space="preserve"> </w:t>
      </w:r>
      <w:r w:rsidRPr="003F2EBA">
        <w:rPr>
          <w:sz w:val="20"/>
          <w:szCs w:val="20"/>
          <w:lang w:val="de-CH"/>
        </w:rPr>
        <w:t>E = Eliminierung</w:t>
      </w:r>
    </w:p>
  </w:footnote>
  <w:footnote w:id="3">
    <w:p w14:paraId="3967D676" w14:textId="5C9BD01A" w:rsidR="0007668C" w:rsidRPr="00617046" w:rsidRDefault="0007668C">
      <w:pPr>
        <w:pStyle w:val="FootnoteText"/>
        <w:rPr>
          <w:lang w:val="de-DE"/>
        </w:rPr>
      </w:pPr>
      <w:r w:rsidRPr="00617046">
        <w:rPr>
          <w:rStyle w:val="FootnoteReference"/>
          <w:sz w:val="20"/>
          <w:szCs w:val="20"/>
        </w:rPr>
        <w:footnoteRef/>
      </w:r>
      <w:r>
        <w:rPr>
          <w:sz w:val="20"/>
          <w:szCs w:val="20"/>
          <w:lang w:val="de-DE"/>
        </w:rPr>
        <w:t xml:space="preserve"> Be</w:t>
      </w:r>
      <w:r w:rsidRPr="00617046">
        <w:rPr>
          <w:sz w:val="20"/>
          <w:szCs w:val="20"/>
          <w:lang w:val="de-DE"/>
        </w:rPr>
        <w:t>i S</w:t>
      </w:r>
      <w:r w:rsidRPr="00617046">
        <w:rPr>
          <w:sz w:val="20"/>
          <w:szCs w:val="20"/>
          <w:vertAlign w:val="subscript"/>
          <w:lang w:val="de-DE"/>
        </w:rPr>
        <w:t>N</w:t>
      </w:r>
      <w:r w:rsidRPr="00617046">
        <w:rPr>
          <w:sz w:val="20"/>
          <w:szCs w:val="20"/>
          <w:lang w:val="de-DE"/>
        </w:rPr>
        <w:t xml:space="preserve">-1-Reaktion wird nur </w:t>
      </w:r>
      <w:r>
        <w:rPr>
          <w:sz w:val="20"/>
          <w:szCs w:val="20"/>
          <w:lang w:val="de-DE"/>
        </w:rPr>
        <w:t>Y</w:t>
      </w:r>
      <w:r w:rsidRPr="00617046">
        <w:rPr>
          <w:sz w:val="20"/>
          <w:szCs w:val="20"/>
          <w:lang w:val="de-DE"/>
        </w:rPr>
        <w:t xml:space="preserve"> abgespalten, bei E1-Reaktion</w:t>
      </w:r>
      <w:r>
        <w:rPr>
          <w:lang w:val="de-DE"/>
        </w:rPr>
        <w:t xml:space="preserve"> </w:t>
      </w:r>
      <w:r>
        <w:rPr>
          <w:sz w:val="20"/>
          <w:szCs w:val="20"/>
          <w:lang w:val="de-DE"/>
        </w:rPr>
        <w:t>sowohl ein H-Atom als auch eine</w:t>
      </w:r>
      <w:r w:rsidRPr="00617046">
        <w:rPr>
          <w:sz w:val="20"/>
          <w:szCs w:val="20"/>
          <w:lang w:val="de-DE"/>
        </w:rPr>
        <w:t xml:space="preserve"> Abgangsgruppe</w:t>
      </w:r>
      <w:r>
        <w:rPr>
          <w:sz w:val="20"/>
          <w:szCs w:val="20"/>
          <w:lang w:val="de-DE"/>
        </w:rPr>
        <w:t>, also nimmt die Entropie stärker zu.</w:t>
      </w:r>
    </w:p>
  </w:footnote>
  <w:footnote w:id="4">
    <w:p w14:paraId="327F9F15" w14:textId="77777777" w:rsidR="0007668C" w:rsidRPr="00BB52C6" w:rsidRDefault="0007668C" w:rsidP="00D65B5C">
      <w:pPr>
        <w:pStyle w:val="FootnoteText"/>
        <w:rPr>
          <w:lang w:val="de-CH"/>
        </w:rPr>
      </w:pPr>
      <w:r w:rsidRPr="00BB52C6">
        <w:rPr>
          <w:rStyle w:val="FootnoteReference"/>
          <w:sz w:val="20"/>
        </w:rPr>
        <w:footnoteRef/>
      </w:r>
      <w:r w:rsidRPr="00E678D6">
        <w:rPr>
          <w:sz w:val="20"/>
          <w:lang w:val="de-DE"/>
        </w:rPr>
        <w:t xml:space="preserve"> </w:t>
      </w:r>
      <w:r w:rsidRPr="00BB52C6">
        <w:rPr>
          <w:sz w:val="20"/>
          <w:lang w:val="de-CH"/>
        </w:rPr>
        <w:t>Salz aus Metallkation und Alkoholanion</w:t>
      </w:r>
    </w:p>
  </w:footnote>
  <w:footnote w:id="5">
    <w:p w14:paraId="0B65C431" w14:textId="77777777" w:rsidR="0007668C" w:rsidRPr="005135F3" w:rsidRDefault="0007668C" w:rsidP="00E100CB">
      <w:pPr>
        <w:pStyle w:val="FootnoteText"/>
        <w:rPr>
          <w:sz w:val="20"/>
          <w:szCs w:val="20"/>
          <w:lang w:val="de-CH"/>
        </w:rPr>
      </w:pPr>
      <w:r w:rsidRPr="005135F3">
        <w:rPr>
          <w:rStyle w:val="FootnoteReference"/>
          <w:sz w:val="20"/>
          <w:szCs w:val="20"/>
        </w:rPr>
        <w:footnoteRef/>
      </w:r>
      <w:r w:rsidRPr="005135F3">
        <w:rPr>
          <w:sz w:val="20"/>
          <w:szCs w:val="20"/>
          <w:lang w:val="de-DE"/>
        </w:rPr>
        <w:t xml:space="preserve"> </w:t>
      </w:r>
      <w:r w:rsidRPr="005135F3">
        <w:rPr>
          <w:sz w:val="20"/>
          <w:szCs w:val="20"/>
          <w:lang w:val="de-CH"/>
        </w:rPr>
        <w:t xml:space="preserve">mittlere Bindungsenergie: je höher, </w:t>
      </w:r>
      <w:r>
        <w:rPr>
          <w:sz w:val="20"/>
          <w:szCs w:val="20"/>
          <w:lang w:val="de-CH"/>
        </w:rPr>
        <w:t>desto stärker die Bindung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79CB7" w14:textId="77777777" w:rsidR="0007668C" w:rsidRDefault="0007668C" w:rsidP="004D02AF">
    <w:pPr>
      <w:pStyle w:val="Header"/>
      <w:jc w:val="right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36EAA9" wp14:editId="618CD407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524635" cy="1024128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24635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31" y="18933"/>
                          <a:ext cx="1071703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2698" w14:textId="77777777" w:rsidR="0007668C" w:rsidRPr="004D02AF" w:rsidRDefault="0007668C" w:rsidP="004D02A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left"/>
                              <w:rPr>
                                <w:color w:val="FFFFFF" w:themeColor="background1"/>
                                <w:sz w:val="21"/>
                                <w:szCs w:val="24"/>
                              </w:rPr>
                            </w:pPr>
                            <w:r w:rsidRPr="004D02AF">
                              <w:rPr>
                                <w:noProof/>
                                <w:color w:val="FFFFFF" w:themeColor="background1"/>
                                <w:sz w:val="21"/>
                                <w:szCs w:val="24"/>
                              </w:rPr>
                              <w:t>OC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1"/>
                                <w:szCs w:val="24"/>
                              </w:rPr>
                              <w:t>II – K.IV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36EAA9" id="Group 158" o:spid="_x0000_s1027" style="position:absolute;left:0;text-align:left;margin-left:0;margin-top:0;width:120.05pt;height:80.65pt;z-index:251659264;mso-top-percent:23;mso-position-horizontal:left;mso-position-horizontal-relative:page;mso-position-vertical-relative:page;mso-top-percent:23;mso-width-relative:margin;mso-height-relative:margin" coordsize="1700784,10241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">
              <v:group id="Group 159" o:spid="_x0000_s1028" style="position:absolute;width:1700784;height:1024128" coordsize="1700784,1024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<v:rect id="Rectangle 160" o:spid="_x0000_s1029" style="position:absolute;width:17007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sMLyAAA&#10;ANwAAAAPAAAAZHJzL2Rvd25yZXYueG1sRI9Pa8JAEMXvhX6HZQQvpW4qGiS6SmkRKpVC/YPXITsm&#10;wexsmt1q6qd3DkJvM7w37/1mtuhcrc7UhsqzgZdBAoo497biwsBuu3yegAoR2WLtmQz8UYDF/PFh&#10;hpn1F/6m8yYWSkI4ZGigjLHJtA55SQ7DwDfEoh196zDK2hbatniRcFfrYZKk2mHF0lBiQ28l5afN&#10;rzPwM5rwavc5TNfxeLheD/un7fj9y5h+r3udgorUxX/z/frDCn4q+PKMTKDn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cqwwvIAAAA3AAAAA8AAAAAAAAAAAAAAAAAlwIAAGRy&#10;cy9kb3ducmV2LnhtbFBLBQYAAAAABAAEAPUAAACMAwAAAAA=&#10;" fillcolor="white [3212]" stroked="f" strokeweight="1pt">
                  <v:fill opacity="0"/>
                </v:rect>
                <v:shape id="Rectangle 1" o:spid="_x0000_s1030" style="position:absolute;left:228600;width:1463040;height:1014984;visibility:visible;mso-wrap-style:square;v-text-anchor:middle" coordsize="1462822,1014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EUDwwAA&#10;ANwAAAAPAAAAZHJzL2Rvd25yZXYueG1sRE9NTwIxEL2b+B+aMeFipIuHVVcKMQaJHgwBOXCcbMft&#10;hu10sx2g/ntLQsJtXt7nTOfJd+pIQ2wDG5iMC1DEdbAtNwa2Px8Pz6CiIFvsApOBP4own93eTLGy&#10;4cRrOm6kUTmEY4UGnEhfaR1rRx7jOPTEmfsNg0fJcGi0HfCUw32nH4ui1B5bzg0Oe3p3VO83B2+g&#10;ltXTgkp+We2+u6/9fXJLScmY0V16ewUllOQqvrg/bZ5fTuD8TL5Az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EUDwwAAANwAAAAPAAAAAAAAAAAAAAAAAJcCAABkcnMvZG93&#10;bnJldi54bWxQSwUGAAAAAAQABAD1AAAAhwMAAAAA&#10;" path="m0,0l1462822,,910372,376306,,1014481,,0xe" fillcolor="#99cb3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00;width:1472184;height:10241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LlZtvwAA&#10;ANwAAAAPAAAAZHJzL2Rvd25yZXYueG1sRE9Li8IwEL4L/ocwwt40VaFKNUpRlIWedNf70Ewf2ExK&#10;E233328Ewdt8fM/Z7gfTiCd1rrasYD6LQBDnVtdcKvj9OU3XIJxH1thYJgV/5GC/G4+2mGjb84We&#10;V1+KEMIuQQWV920ipcsrMuhmtiUOXGE7gz7ArpS6wz6Em0YuoiiWBmsODRW2dKgov18fRkFzuR2X&#10;mU0Litz83KfDqsjiTKmvyZBuQHga/Ef8dn/rMD9ewOuZcIHc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8uVm2/AAAA3AAAAA8AAAAAAAAAAAAAAAAAlwIAAGRycy9kb3ducmV2&#10;LnhtbFBLBQYAAAAABAAEAPUAAACDAwAAAAA=&#10;" stroked="f" strokeweight="1pt">
                  <v:fill r:id="rId2" o:title="" rotate="t" type="frame"/>
                </v:rect>
              </v:group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3" o:spid="_x0000_s1032" type="#_x0000_t202" style="position:absolute;left:237031;top:18933;width:1071703;height:375285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QZAwgAA&#10;ANwAAAAPAAAAZHJzL2Rvd25yZXYueG1sRE9NS8NAEL0L/Q/LFLzZjY20knZbSkHwoAdbEY/D7jQJ&#10;ZmdDZmyjv94VBG/zeJ+z3o6xM2capE3s4HZWgCH2KbRcO3g9PtzcgxFFDtglJgdfJLDdTK7WWIV0&#10;4Rc6H7Q2OYSlQgeNal9ZK76hiDJLPXHmTmmIqBkOtQ0DXnJ47Oy8KBY2Ysu5ocGe9g35j8NndHAX&#10;n0ovWgi9z/1buZTn77BU566n424FRmnUf/Gf+zHk+YsSfp/JF9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9BkDCAAAA3AAAAA8AAAAAAAAAAAAAAAAAlwIAAGRycy9kb3du&#10;cmV2LnhtbFBLBQYAAAAABAAEAPUAAACGAwAAAAA=&#10;" filled="f" stroked="f" strokeweight=".5pt">
                <v:textbox inset=",7.2pt,,7.2pt">
                  <w:txbxContent>
                    <w:p w14:paraId="17F32698" w14:textId="77777777" w:rsidR="0007668C" w:rsidRPr="004D02AF" w:rsidRDefault="0007668C" w:rsidP="004D02A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left"/>
                        <w:rPr>
                          <w:color w:val="FFFFFF" w:themeColor="background1"/>
                          <w:sz w:val="21"/>
                          <w:szCs w:val="24"/>
                        </w:rPr>
                      </w:pPr>
                      <w:r w:rsidRPr="004D02AF">
                        <w:rPr>
                          <w:noProof/>
                          <w:color w:val="FFFFFF" w:themeColor="background1"/>
                          <w:sz w:val="21"/>
                          <w:szCs w:val="24"/>
                        </w:rPr>
                        <w:t>OC</w:t>
                      </w:r>
                      <w:r>
                        <w:rPr>
                          <w:noProof/>
                          <w:color w:val="FFFFFF" w:themeColor="background1"/>
                          <w:sz w:val="21"/>
                          <w:szCs w:val="24"/>
                        </w:rPr>
                        <w:t>II – K.IV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Zoe Marti</w:t>
    </w:r>
  </w:p>
  <w:p w14:paraId="0823E536" w14:textId="77777777" w:rsidR="0007668C" w:rsidRDefault="0007668C" w:rsidP="004D02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A7289"/>
    <w:multiLevelType w:val="hybridMultilevel"/>
    <w:tmpl w:val="A8A2E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1E6B39"/>
    <w:multiLevelType w:val="hybridMultilevel"/>
    <w:tmpl w:val="D618E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F3780"/>
    <w:multiLevelType w:val="multilevel"/>
    <w:tmpl w:val="FB766E0C"/>
    <w:lvl w:ilvl="0">
      <w:start w:val="1"/>
      <w:numFmt w:val="decimal"/>
      <w:lvlText w:val="%1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pStyle w:val="Heading5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3">
    <w:nsid w:val="0759247E"/>
    <w:multiLevelType w:val="hybridMultilevel"/>
    <w:tmpl w:val="7C4AC2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023A6"/>
    <w:multiLevelType w:val="hybridMultilevel"/>
    <w:tmpl w:val="BC74352C"/>
    <w:lvl w:ilvl="0" w:tplc="FECC6E66">
      <w:start w:val="4"/>
      <w:numFmt w:val="bullet"/>
      <w:lvlText w:val="-"/>
      <w:lvlJc w:val="left"/>
      <w:pPr>
        <w:ind w:left="36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9A28B2"/>
    <w:multiLevelType w:val="hybridMultilevel"/>
    <w:tmpl w:val="2D3EE8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C01D32"/>
    <w:multiLevelType w:val="hybridMultilevel"/>
    <w:tmpl w:val="29F6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3265EF"/>
    <w:multiLevelType w:val="hybridMultilevel"/>
    <w:tmpl w:val="2A02F3D0"/>
    <w:lvl w:ilvl="0" w:tplc="F84AD3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F22AC7"/>
    <w:multiLevelType w:val="hybridMultilevel"/>
    <w:tmpl w:val="4964EF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6B42164"/>
    <w:multiLevelType w:val="hybridMultilevel"/>
    <w:tmpl w:val="A2066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985154"/>
    <w:multiLevelType w:val="multilevel"/>
    <w:tmpl w:val="FFCE1C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22FE274B"/>
    <w:multiLevelType w:val="multilevel"/>
    <w:tmpl w:val="A976B400"/>
    <w:lvl w:ilvl="0">
      <w:start w:val="4"/>
      <w:numFmt w:val="bullet"/>
      <w:lvlText w:val="-"/>
      <w:lvlJc w:val="left"/>
      <w:pPr>
        <w:ind w:left="360" w:hanging="360"/>
      </w:pPr>
      <w:rPr>
        <w:rFonts w:ascii="Adobe Garamond Pro" w:eastAsiaTheme="minorEastAsia" w:hAnsi="Adobe Garamond Pro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22581C"/>
    <w:multiLevelType w:val="hybridMultilevel"/>
    <w:tmpl w:val="A2CAD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5552F"/>
    <w:multiLevelType w:val="hybridMultilevel"/>
    <w:tmpl w:val="877E5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0B7EA5"/>
    <w:multiLevelType w:val="hybridMultilevel"/>
    <w:tmpl w:val="BCBC3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0C6E11"/>
    <w:multiLevelType w:val="hybridMultilevel"/>
    <w:tmpl w:val="A7608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F424C0"/>
    <w:multiLevelType w:val="hybridMultilevel"/>
    <w:tmpl w:val="7B30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BB165EC"/>
    <w:multiLevelType w:val="hybridMultilevel"/>
    <w:tmpl w:val="E1A4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C3F2D0F"/>
    <w:multiLevelType w:val="hybridMultilevel"/>
    <w:tmpl w:val="D820FE70"/>
    <w:lvl w:ilvl="0" w:tplc="ED881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82158A"/>
    <w:multiLevelType w:val="hybridMultilevel"/>
    <w:tmpl w:val="088AD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FD360CB"/>
    <w:multiLevelType w:val="hybridMultilevel"/>
    <w:tmpl w:val="0DDC2F9C"/>
    <w:lvl w:ilvl="0" w:tplc="202A528A"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1678CA"/>
    <w:multiLevelType w:val="hybridMultilevel"/>
    <w:tmpl w:val="8446D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9E57FF"/>
    <w:multiLevelType w:val="hybridMultilevel"/>
    <w:tmpl w:val="0AD875F4"/>
    <w:lvl w:ilvl="0" w:tplc="386CE258">
      <w:start w:val="1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3063B55"/>
    <w:multiLevelType w:val="hybridMultilevel"/>
    <w:tmpl w:val="BEEE56DA"/>
    <w:lvl w:ilvl="0" w:tplc="3B50EF0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435097"/>
    <w:multiLevelType w:val="hybridMultilevel"/>
    <w:tmpl w:val="2BC47FC6"/>
    <w:lvl w:ilvl="0" w:tplc="22684A1A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542610"/>
    <w:multiLevelType w:val="hybridMultilevel"/>
    <w:tmpl w:val="CFAEB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B551AB"/>
    <w:multiLevelType w:val="hybridMultilevel"/>
    <w:tmpl w:val="55BEC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7CC5237"/>
    <w:multiLevelType w:val="hybridMultilevel"/>
    <w:tmpl w:val="8D3A7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95E025F"/>
    <w:multiLevelType w:val="hybridMultilevel"/>
    <w:tmpl w:val="FC2CC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077470D"/>
    <w:multiLevelType w:val="hybridMultilevel"/>
    <w:tmpl w:val="FA705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1576AE9"/>
    <w:multiLevelType w:val="hybridMultilevel"/>
    <w:tmpl w:val="BC409CDA"/>
    <w:lvl w:ilvl="0" w:tplc="4E7674C8">
      <w:start w:val="1"/>
      <w:numFmt w:val="bullet"/>
      <w:lvlText w:val="-"/>
      <w:lvlJc w:val="left"/>
      <w:pPr>
        <w:ind w:left="72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A47694"/>
    <w:multiLevelType w:val="hybridMultilevel"/>
    <w:tmpl w:val="0316BBF4"/>
    <w:lvl w:ilvl="0" w:tplc="281C1A36">
      <w:start w:val="1"/>
      <w:numFmt w:val="bullet"/>
      <w:lvlText w:val="-"/>
      <w:lvlJc w:val="left"/>
      <w:pPr>
        <w:ind w:left="360" w:hanging="360"/>
      </w:pPr>
      <w:rPr>
        <w:rFonts w:ascii="Adobe Garamond Pro" w:eastAsiaTheme="minorEastAsia" w:hAnsi="Adobe Garamon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46F0751"/>
    <w:multiLevelType w:val="hybridMultilevel"/>
    <w:tmpl w:val="BC081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F0545BD"/>
    <w:multiLevelType w:val="multilevel"/>
    <w:tmpl w:val="2A684BBC"/>
    <w:lvl w:ilvl="0">
      <w:start w:val="4"/>
      <w:numFmt w:val="bullet"/>
      <w:lvlText w:val="-"/>
      <w:lvlJc w:val="left"/>
      <w:pPr>
        <w:ind w:left="360" w:hanging="360"/>
      </w:pPr>
      <w:rPr>
        <w:rFonts w:ascii="Adobe Garamond Pro" w:eastAsiaTheme="minorEastAsia" w:hAnsi="Adobe Garamond Pro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0777F3"/>
    <w:multiLevelType w:val="hybridMultilevel"/>
    <w:tmpl w:val="38A20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3425E07"/>
    <w:multiLevelType w:val="hybridMultilevel"/>
    <w:tmpl w:val="A3B26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59526E"/>
    <w:multiLevelType w:val="hybridMultilevel"/>
    <w:tmpl w:val="507E7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0171BDE"/>
    <w:multiLevelType w:val="hybridMultilevel"/>
    <w:tmpl w:val="BFB4E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F559A0"/>
    <w:multiLevelType w:val="hybridMultilevel"/>
    <w:tmpl w:val="02329010"/>
    <w:lvl w:ilvl="0" w:tplc="4D3A1B1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6742AAA"/>
    <w:multiLevelType w:val="hybridMultilevel"/>
    <w:tmpl w:val="07C454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7E106F"/>
    <w:multiLevelType w:val="hybridMultilevel"/>
    <w:tmpl w:val="681ED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D9D6F34"/>
    <w:multiLevelType w:val="hybridMultilevel"/>
    <w:tmpl w:val="1DC8F742"/>
    <w:lvl w:ilvl="0" w:tplc="E968BC4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11B55F5"/>
    <w:multiLevelType w:val="hybridMultilevel"/>
    <w:tmpl w:val="CE484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3F67364"/>
    <w:multiLevelType w:val="multilevel"/>
    <w:tmpl w:val="3216E11E"/>
    <w:lvl w:ilvl="0">
      <w:start w:val="1"/>
      <w:numFmt w:val="bullet"/>
      <w:lvlText w:val="-"/>
      <w:lvlJc w:val="left"/>
      <w:pPr>
        <w:ind w:left="360" w:hanging="360"/>
      </w:pPr>
      <w:rPr>
        <w:rFonts w:ascii="Adobe Garamond Pro" w:eastAsiaTheme="minorEastAsia" w:hAnsi="Adobe Garamond Pro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BBC27D4"/>
    <w:multiLevelType w:val="hybridMultilevel"/>
    <w:tmpl w:val="78F82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5D437E"/>
    <w:multiLevelType w:val="hybridMultilevel"/>
    <w:tmpl w:val="E9F88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0D6B64"/>
    <w:multiLevelType w:val="hybridMultilevel"/>
    <w:tmpl w:val="BEEE56DA"/>
    <w:lvl w:ilvl="0" w:tplc="3B50EF0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24"/>
  </w:num>
  <w:num w:numId="5">
    <w:abstractNumId w:val="26"/>
  </w:num>
  <w:num w:numId="6">
    <w:abstractNumId w:val="7"/>
  </w:num>
  <w:num w:numId="7">
    <w:abstractNumId w:val="0"/>
  </w:num>
  <w:num w:numId="8">
    <w:abstractNumId w:val="36"/>
  </w:num>
  <w:num w:numId="9">
    <w:abstractNumId w:val="11"/>
  </w:num>
  <w:num w:numId="10">
    <w:abstractNumId w:val="4"/>
  </w:num>
  <w:num w:numId="11">
    <w:abstractNumId w:val="29"/>
  </w:num>
  <w:num w:numId="12">
    <w:abstractNumId w:val="34"/>
  </w:num>
  <w:num w:numId="13">
    <w:abstractNumId w:val="33"/>
  </w:num>
  <w:num w:numId="14">
    <w:abstractNumId w:val="9"/>
  </w:num>
  <w:num w:numId="15">
    <w:abstractNumId w:val="12"/>
  </w:num>
  <w:num w:numId="16">
    <w:abstractNumId w:val="15"/>
  </w:num>
  <w:num w:numId="17">
    <w:abstractNumId w:val="6"/>
  </w:num>
  <w:num w:numId="18">
    <w:abstractNumId w:val="43"/>
  </w:num>
  <w:num w:numId="19">
    <w:abstractNumId w:val="38"/>
  </w:num>
  <w:num w:numId="20">
    <w:abstractNumId w:val="31"/>
  </w:num>
  <w:num w:numId="21">
    <w:abstractNumId w:val="42"/>
  </w:num>
  <w:num w:numId="22">
    <w:abstractNumId w:val="16"/>
  </w:num>
  <w:num w:numId="23">
    <w:abstractNumId w:val="30"/>
  </w:num>
  <w:num w:numId="24">
    <w:abstractNumId w:val="46"/>
  </w:num>
  <w:num w:numId="25">
    <w:abstractNumId w:val="17"/>
  </w:num>
  <w:num w:numId="26">
    <w:abstractNumId w:val="25"/>
  </w:num>
  <w:num w:numId="27">
    <w:abstractNumId w:val="13"/>
  </w:num>
  <w:num w:numId="28">
    <w:abstractNumId w:val="21"/>
  </w:num>
  <w:num w:numId="29">
    <w:abstractNumId w:val="35"/>
  </w:num>
  <w:num w:numId="30">
    <w:abstractNumId w:val="44"/>
  </w:num>
  <w:num w:numId="31">
    <w:abstractNumId w:val="5"/>
  </w:num>
  <w:num w:numId="32">
    <w:abstractNumId w:val="41"/>
  </w:num>
  <w:num w:numId="33">
    <w:abstractNumId w:val="8"/>
  </w:num>
  <w:num w:numId="34">
    <w:abstractNumId w:val="28"/>
  </w:num>
  <w:num w:numId="35">
    <w:abstractNumId w:val="45"/>
  </w:num>
  <w:num w:numId="36">
    <w:abstractNumId w:val="3"/>
  </w:num>
  <w:num w:numId="37">
    <w:abstractNumId w:val="32"/>
  </w:num>
  <w:num w:numId="38">
    <w:abstractNumId w:val="20"/>
  </w:num>
  <w:num w:numId="39">
    <w:abstractNumId w:val="19"/>
  </w:num>
  <w:num w:numId="40">
    <w:abstractNumId w:val="23"/>
  </w:num>
  <w:num w:numId="41">
    <w:abstractNumId w:val="40"/>
  </w:num>
  <w:num w:numId="42">
    <w:abstractNumId w:val="18"/>
  </w:num>
  <w:num w:numId="43">
    <w:abstractNumId w:val="1"/>
  </w:num>
  <w:num w:numId="44">
    <w:abstractNumId w:val="27"/>
  </w:num>
  <w:num w:numId="45">
    <w:abstractNumId w:val="22"/>
  </w:num>
  <w:num w:numId="46">
    <w:abstractNumId w:val="37"/>
  </w:num>
  <w:num w:numId="47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hideSpellingErrors/>
  <w:proofState w:grammar="clean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AF"/>
    <w:rsid w:val="000020CD"/>
    <w:rsid w:val="00014199"/>
    <w:rsid w:val="00016303"/>
    <w:rsid w:val="00021D51"/>
    <w:rsid w:val="000403A9"/>
    <w:rsid w:val="000432BA"/>
    <w:rsid w:val="00043B62"/>
    <w:rsid w:val="000616C0"/>
    <w:rsid w:val="00061B28"/>
    <w:rsid w:val="00064417"/>
    <w:rsid w:val="00075585"/>
    <w:rsid w:val="0007668C"/>
    <w:rsid w:val="000B21AF"/>
    <w:rsid w:val="000D315D"/>
    <w:rsid w:val="000E698A"/>
    <w:rsid w:val="000F5D1F"/>
    <w:rsid w:val="00113018"/>
    <w:rsid w:val="00116300"/>
    <w:rsid w:val="00122458"/>
    <w:rsid w:val="00155701"/>
    <w:rsid w:val="00160572"/>
    <w:rsid w:val="00177820"/>
    <w:rsid w:val="00193079"/>
    <w:rsid w:val="001A7C65"/>
    <w:rsid w:val="001B0D31"/>
    <w:rsid w:val="001C43A1"/>
    <w:rsid w:val="001E2A08"/>
    <w:rsid w:val="001F1529"/>
    <w:rsid w:val="00222F02"/>
    <w:rsid w:val="00261BCA"/>
    <w:rsid w:val="00265F86"/>
    <w:rsid w:val="0027033A"/>
    <w:rsid w:val="00271E4F"/>
    <w:rsid w:val="00285247"/>
    <w:rsid w:val="002867F1"/>
    <w:rsid w:val="002A4565"/>
    <w:rsid w:val="002B526D"/>
    <w:rsid w:val="002C1537"/>
    <w:rsid w:val="002D76A7"/>
    <w:rsid w:val="003028DF"/>
    <w:rsid w:val="0031044B"/>
    <w:rsid w:val="0031657F"/>
    <w:rsid w:val="003242FB"/>
    <w:rsid w:val="00336C67"/>
    <w:rsid w:val="003424BD"/>
    <w:rsid w:val="0035365D"/>
    <w:rsid w:val="00357EF4"/>
    <w:rsid w:val="00363B7B"/>
    <w:rsid w:val="00381C03"/>
    <w:rsid w:val="003A3923"/>
    <w:rsid w:val="003B1BAD"/>
    <w:rsid w:val="003C6ECC"/>
    <w:rsid w:val="003E3E42"/>
    <w:rsid w:val="003E7E52"/>
    <w:rsid w:val="003F0660"/>
    <w:rsid w:val="003F217D"/>
    <w:rsid w:val="003F2EBA"/>
    <w:rsid w:val="00403215"/>
    <w:rsid w:val="00410B8D"/>
    <w:rsid w:val="0041509D"/>
    <w:rsid w:val="00432051"/>
    <w:rsid w:val="00433E51"/>
    <w:rsid w:val="0045597A"/>
    <w:rsid w:val="00477113"/>
    <w:rsid w:val="0048103E"/>
    <w:rsid w:val="00484208"/>
    <w:rsid w:val="004B60A2"/>
    <w:rsid w:val="004D02AF"/>
    <w:rsid w:val="00512069"/>
    <w:rsid w:val="005135F3"/>
    <w:rsid w:val="0055093F"/>
    <w:rsid w:val="0056641D"/>
    <w:rsid w:val="0057013F"/>
    <w:rsid w:val="00574009"/>
    <w:rsid w:val="00575929"/>
    <w:rsid w:val="00586DA6"/>
    <w:rsid w:val="005B33F2"/>
    <w:rsid w:val="005C27E7"/>
    <w:rsid w:val="005C566A"/>
    <w:rsid w:val="005D1EC0"/>
    <w:rsid w:val="005D3D86"/>
    <w:rsid w:val="005E03D3"/>
    <w:rsid w:val="005F11F3"/>
    <w:rsid w:val="005F7DF3"/>
    <w:rsid w:val="00605839"/>
    <w:rsid w:val="0061106C"/>
    <w:rsid w:val="00615187"/>
    <w:rsid w:val="00617046"/>
    <w:rsid w:val="00627F0C"/>
    <w:rsid w:val="006434DC"/>
    <w:rsid w:val="00643B27"/>
    <w:rsid w:val="0066024D"/>
    <w:rsid w:val="00664CE8"/>
    <w:rsid w:val="00685A6A"/>
    <w:rsid w:val="00693AA6"/>
    <w:rsid w:val="006B2F8E"/>
    <w:rsid w:val="006B53D0"/>
    <w:rsid w:val="006B5C36"/>
    <w:rsid w:val="006C5256"/>
    <w:rsid w:val="006D0D96"/>
    <w:rsid w:val="006F6A9E"/>
    <w:rsid w:val="00710C32"/>
    <w:rsid w:val="007310C1"/>
    <w:rsid w:val="00731971"/>
    <w:rsid w:val="00737B6C"/>
    <w:rsid w:val="0075031C"/>
    <w:rsid w:val="007631C8"/>
    <w:rsid w:val="007C00A0"/>
    <w:rsid w:val="007D33A0"/>
    <w:rsid w:val="00811092"/>
    <w:rsid w:val="0083145B"/>
    <w:rsid w:val="008341E4"/>
    <w:rsid w:val="0083422C"/>
    <w:rsid w:val="008476F0"/>
    <w:rsid w:val="00856179"/>
    <w:rsid w:val="008563B5"/>
    <w:rsid w:val="00875D12"/>
    <w:rsid w:val="0088317A"/>
    <w:rsid w:val="00885F29"/>
    <w:rsid w:val="008920F6"/>
    <w:rsid w:val="008B35AC"/>
    <w:rsid w:val="008C0858"/>
    <w:rsid w:val="008C2753"/>
    <w:rsid w:val="008C33F9"/>
    <w:rsid w:val="008D357F"/>
    <w:rsid w:val="008D7005"/>
    <w:rsid w:val="008E1D1A"/>
    <w:rsid w:val="008F38D7"/>
    <w:rsid w:val="00900C96"/>
    <w:rsid w:val="00922233"/>
    <w:rsid w:val="00922AD9"/>
    <w:rsid w:val="00956C07"/>
    <w:rsid w:val="00985698"/>
    <w:rsid w:val="009879C1"/>
    <w:rsid w:val="009904E9"/>
    <w:rsid w:val="009A3478"/>
    <w:rsid w:val="009B097B"/>
    <w:rsid w:val="009B2C3B"/>
    <w:rsid w:val="009B7F32"/>
    <w:rsid w:val="009C07B6"/>
    <w:rsid w:val="009D2962"/>
    <w:rsid w:val="009D7995"/>
    <w:rsid w:val="009E1D84"/>
    <w:rsid w:val="009F1E19"/>
    <w:rsid w:val="00A1299D"/>
    <w:rsid w:val="00A1335C"/>
    <w:rsid w:val="00A13CF3"/>
    <w:rsid w:val="00A206B7"/>
    <w:rsid w:val="00A43E18"/>
    <w:rsid w:val="00A516C4"/>
    <w:rsid w:val="00A729E2"/>
    <w:rsid w:val="00A73905"/>
    <w:rsid w:val="00A75678"/>
    <w:rsid w:val="00AA65AD"/>
    <w:rsid w:val="00AB4143"/>
    <w:rsid w:val="00AB4AEE"/>
    <w:rsid w:val="00AB6167"/>
    <w:rsid w:val="00AD3A2D"/>
    <w:rsid w:val="00AD5C82"/>
    <w:rsid w:val="00AE3A31"/>
    <w:rsid w:val="00AE45AA"/>
    <w:rsid w:val="00AF2FB0"/>
    <w:rsid w:val="00AF5D36"/>
    <w:rsid w:val="00B168BB"/>
    <w:rsid w:val="00B34197"/>
    <w:rsid w:val="00B6169E"/>
    <w:rsid w:val="00B75F81"/>
    <w:rsid w:val="00B951D9"/>
    <w:rsid w:val="00BB0576"/>
    <w:rsid w:val="00BB52C6"/>
    <w:rsid w:val="00BC626B"/>
    <w:rsid w:val="00BC6F8D"/>
    <w:rsid w:val="00BE0720"/>
    <w:rsid w:val="00BE1EE7"/>
    <w:rsid w:val="00C075BF"/>
    <w:rsid w:val="00C4194D"/>
    <w:rsid w:val="00C41D54"/>
    <w:rsid w:val="00C47BAD"/>
    <w:rsid w:val="00C52E25"/>
    <w:rsid w:val="00C54118"/>
    <w:rsid w:val="00C5793C"/>
    <w:rsid w:val="00C717FE"/>
    <w:rsid w:val="00C83651"/>
    <w:rsid w:val="00CA3DB5"/>
    <w:rsid w:val="00CB255C"/>
    <w:rsid w:val="00CB452F"/>
    <w:rsid w:val="00CC584C"/>
    <w:rsid w:val="00CD6D0A"/>
    <w:rsid w:val="00CF1677"/>
    <w:rsid w:val="00CF386C"/>
    <w:rsid w:val="00CF4AE3"/>
    <w:rsid w:val="00D02A75"/>
    <w:rsid w:val="00D55E31"/>
    <w:rsid w:val="00D60F1E"/>
    <w:rsid w:val="00D65B5C"/>
    <w:rsid w:val="00D722CC"/>
    <w:rsid w:val="00D77213"/>
    <w:rsid w:val="00D844AE"/>
    <w:rsid w:val="00DA46E1"/>
    <w:rsid w:val="00DB4D26"/>
    <w:rsid w:val="00DC1BF6"/>
    <w:rsid w:val="00DC1D8C"/>
    <w:rsid w:val="00DC464B"/>
    <w:rsid w:val="00DC6CE9"/>
    <w:rsid w:val="00DE4E75"/>
    <w:rsid w:val="00DE6060"/>
    <w:rsid w:val="00E03D68"/>
    <w:rsid w:val="00E100CB"/>
    <w:rsid w:val="00E1125B"/>
    <w:rsid w:val="00E12494"/>
    <w:rsid w:val="00E24094"/>
    <w:rsid w:val="00E5236D"/>
    <w:rsid w:val="00E53021"/>
    <w:rsid w:val="00E55CA3"/>
    <w:rsid w:val="00E670B9"/>
    <w:rsid w:val="00E678D6"/>
    <w:rsid w:val="00E94E79"/>
    <w:rsid w:val="00EA2AB9"/>
    <w:rsid w:val="00EA7731"/>
    <w:rsid w:val="00EC2395"/>
    <w:rsid w:val="00ED4E0C"/>
    <w:rsid w:val="00ED6D47"/>
    <w:rsid w:val="00EF1824"/>
    <w:rsid w:val="00EF7494"/>
    <w:rsid w:val="00F0219D"/>
    <w:rsid w:val="00F100BC"/>
    <w:rsid w:val="00F1243C"/>
    <w:rsid w:val="00F21B0F"/>
    <w:rsid w:val="00F317C3"/>
    <w:rsid w:val="00F4175A"/>
    <w:rsid w:val="00F57EFF"/>
    <w:rsid w:val="00F846EB"/>
    <w:rsid w:val="00F9598E"/>
    <w:rsid w:val="00FA03A7"/>
    <w:rsid w:val="00FA108B"/>
    <w:rsid w:val="00FA3958"/>
    <w:rsid w:val="00FC5C49"/>
    <w:rsid w:val="00FD1567"/>
    <w:rsid w:val="00FE0AE6"/>
    <w:rsid w:val="00FE6D24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8FE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A3923"/>
    <w:pPr>
      <w:spacing w:before="200" w:after="200" w:line="276" w:lineRule="auto"/>
      <w:jc w:val="both"/>
    </w:pPr>
    <w:rPr>
      <w:rFonts w:ascii="Adobe Garamond Pro" w:eastAsiaTheme="minorEastAsia" w:hAnsi="Adobe Garamond Pro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923"/>
    <w:pPr>
      <w:framePr w:w="9072" w:hSpace="181" w:vSpace="181" w:wrap="around" w:vAnchor="text" w:hAnchor="text" w:y="1"/>
      <w:numPr>
        <w:numId w:val="2"/>
      </w:num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rFonts w:ascii="Calibri Light" w:eastAsiaTheme="minorHAnsi" w:hAnsi="Calibri Light"/>
      <w:b/>
      <w:bCs/>
      <w:caps/>
      <w:color w:val="FFFFFF" w:themeColor="background1"/>
      <w:spacing w:val="15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3923"/>
    <w:pPr>
      <w:framePr w:w="4253" w:hSpace="181" w:vSpace="181" w:wrap="around" w:vAnchor="text" w:hAnchor="text" w:y="1"/>
      <w:numPr>
        <w:ilvl w:val="1"/>
        <w:numId w:val="2"/>
      </w:num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before="120" w:after="0"/>
      <w:contextualSpacing/>
      <w:outlineLvl w:val="1"/>
    </w:pPr>
    <w:rPr>
      <w:rFonts w:ascii="Calibri Light" w:eastAsiaTheme="minorHAnsi" w:hAnsi="Calibri Light"/>
      <w:caps/>
      <w:spacing w:val="15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3923"/>
    <w:pPr>
      <w:framePr w:w="4253" w:hSpace="181" w:vSpace="181" w:wrap="around" w:vAnchor="text" w:hAnchor="text" w:y="1"/>
      <w:numPr>
        <w:ilvl w:val="2"/>
        <w:numId w:val="2"/>
      </w:num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rFonts w:asciiTheme="majorHAnsi" w:eastAsiaTheme="minorHAnsi" w:hAnsiTheme="majorHAnsi"/>
      <w:caps/>
      <w:color w:val="4C661A" w:themeColor="accent1" w:themeShade="7F"/>
      <w:spacing w:val="1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3923"/>
    <w:pPr>
      <w:keepNext/>
      <w:keepLines/>
      <w:numPr>
        <w:ilvl w:val="3"/>
        <w:numId w:val="2"/>
      </w:numPr>
      <w:spacing w:before="240" w:after="120"/>
      <w:outlineLvl w:val="3"/>
    </w:pPr>
    <w:rPr>
      <w:rFonts w:ascii="Calibri Light" w:eastAsiaTheme="majorEastAsia" w:hAnsi="Calibri Light" w:cstheme="majorBidi"/>
      <w:caps/>
      <w:color w:val="595959" w:themeColor="text1" w:themeTint="A6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A3923"/>
    <w:pPr>
      <w:keepNext/>
      <w:keepLines/>
      <w:numPr>
        <w:ilvl w:val="4"/>
        <w:numId w:val="1"/>
      </w:numPr>
      <w:spacing w:before="40" w:after="0"/>
      <w:ind w:left="1008"/>
      <w:outlineLvl w:val="4"/>
    </w:pPr>
    <w:rPr>
      <w:rFonts w:asciiTheme="majorHAnsi" w:eastAsiaTheme="majorEastAsia" w:hAnsiTheme="majorHAnsi" w:cstheme="majorBidi"/>
      <w: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3923"/>
    <w:rPr>
      <w:rFonts w:ascii="Calibri Light" w:hAnsi="Calibri Light"/>
      <w:b/>
      <w:bCs/>
      <w:caps/>
      <w:color w:val="FFFFFF" w:themeColor="background1"/>
      <w:spacing w:val="15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A3923"/>
    <w:rPr>
      <w:rFonts w:ascii="Calibri Light" w:hAnsi="Calibri Light"/>
      <w:caps/>
      <w:spacing w:val="15"/>
      <w:sz w:val="20"/>
      <w:shd w:val="clear" w:color="auto" w:fill="EAF4D7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A3923"/>
    <w:rPr>
      <w:rFonts w:asciiTheme="majorHAnsi" w:hAnsiTheme="majorHAnsi"/>
      <w:caps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3A3923"/>
    <w:rPr>
      <w:rFonts w:ascii="Calibri Light" w:eastAsiaTheme="majorEastAsia" w:hAnsi="Calibri Light" w:cstheme="majorBidi"/>
      <w:caps/>
      <w:color w:val="595959" w:themeColor="text1" w:themeTint="A6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A3923"/>
    <w:rPr>
      <w:rFonts w:asciiTheme="majorHAnsi" w:eastAsiaTheme="majorEastAsia" w:hAnsiTheme="majorHAnsi" w:cstheme="majorBidi"/>
      <w:caps/>
      <w:color w:val="595959" w:themeColor="text1" w:themeTint="A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D02A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AF"/>
    <w:rPr>
      <w:rFonts w:ascii="Adobe Garamond Pro" w:eastAsiaTheme="minorEastAsia" w:hAnsi="Adobe Garamond Pro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D02A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AF"/>
    <w:rPr>
      <w:rFonts w:ascii="Adobe Garamond Pro" w:eastAsiaTheme="minorEastAsia" w:hAnsi="Adobe Garamond Pro"/>
      <w:sz w:val="20"/>
      <w:szCs w:val="20"/>
    </w:rPr>
  </w:style>
  <w:style w:type="paragraph" w:styleId="ListParagraph">
    <w:name w:val="List Paragraph"/>
    <w:basedOn w:val="Normal"/>
    <w:uiPriority w:val="34"/>
    <w:qFormat/>
    <w:rsid w:val="004D02A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D3D86"/>
    <w:pPr>
      <w:spacing w:before="0"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3D86"/>
    <w:rPr>
      <w:rFonts w:ascii="Adobe Garamond Pro" w:eastAsiaTheme="minorEastAsia" w:hAnsi="Adobe Garamond Pro"/>
    </w:rPr>
  </w:style>
  <w:style w:type="character" w:styleId="FootnoteReference">
    <w:name w:val="footnote reference"/>
    <w:basedOn w:val="DefaultParagraphFont"/>
    <w:uiPriority w:val="99"/>
    <w:unhideWhenUsed/>
    <w:rsid w:val="005D3D86"/>
    <w:rPr>
      <w:vertAlign w:val="superscript"/>
    </w:rPr>
  </w:style>
  <w:style w:type="paragraph" w:styleId="NoSpacing">
    <w:name w:val="No Spacing"/>
    <w:uiPriority w:val="1"/>
    <w:qFormat/>
    <w:rsid w:val="005D3D86"/>
    <w:pPr>
      <w:jc w:val="both"/>
    </w:pPr>
    <w:rPr>
      <w:rFonts w:ascii="Adobe Garamond Pro" w:eastAsiaTheme="minorEastAsia" w:hAnsi="Adobe Garamond Pro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E698A"/>
  </w:style>
  <w:style w:type="table" w:styleId="TableGrid">
    <w:name w:val="Table Grid"/>
    <w:basedOn w:val="TableNormal"/>
    <w:uiPriority w:val="39"/>
    <w:rsid w:val="00113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F5D1F"/>
    <w:pPr>
      <w:spacing w:before="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theme" Target="theme/theme1.xml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header" Target="header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microsoft.com/office/2007/relationships/hdphoto" Target="media/hdphoto1.wdp"/><Relationship Id="rId39" Type="http://schemas.openxmlformats.org/officeDocument/2006/relationships/image" Target="media/image31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Relationship Id="rId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99DB3B-8379-F546-9637-FC057B96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9</Pages>
  <Words>2224</Words>
  <Characters>12682</Characters>
  <Application>Microsoft Macintosh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Reto Marti</dc:creator>
  <cp:keywords/>
  <dc:description/>
  <cp:lastModifiedBy>Reto Marti</cp:lastModifiedBy>
  <cp:revision>31</cp:revision>
  <cp:lastPrinted>2017-03-19T09:58:00Z</cp:lastPrinted>
  <dcterms:created xsi:type="dcterms:W3CDTF">2017-03-11T08:43:00Z</dcterms:created>
  <dcterms:modified xsi:type="dcterms:W3CDTF">2017-06-28T14:00:00Z</dcterms:modified>
</cp:coreProperties>
</file>